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A96E" w14:textId="77777777" w:rsidR="00A01891" w:rsidRDefault="00A01891" w:rsidP="00FD100A">
      <w:pPr>
        <w:pStyle w:val="Title"/>
      </w:pPr>
      <w:bookmarkStart w:id="0" w:name="_GoBack"/>
      <w:bookmarkEnd w:id="0"/>
      <w:r>
        <w:t>COVID</w:t>
      </w:r>
      <w:r w:rsidR="00255C56">
        <w:t xml:space="preserve">-19 </w:t>
      </w:r>
      <w:r>
        <w:t>Support Fund Application Guide</w:t>
      </w:r>
    </w:p>
    <w:p w14:paraId="6059AA04" w14:textId="77777777" w:rsidR="0087610A" w:rsidRDefault="0087610A" w:rsidP="005557E8">
      <w:pPr>
        <w:pStyle w:val="Heading1"/>
      </w:pPr>
      <w:r>
        <w:t>Overview</w:t>
      </w:r>
    </w:p>
    <w:p w14:paraId="6ADC391C" w14:textId="77777777" w:rsidR="000978A2" w:rsidRDefault="0087610A" w:rsidP="0087610A">
      <w:pPr>
        <w:pStyle w:val="Heading2"/>
      </w:pPr>
      <w:r>
        <w:t xml:space="preserve">Support Fund </w:t>
      </w:r>
      <w:r w:rsidR="000978A2">
        <w:t>Description</w:t>
      </w:r>
    </w:p>
    <w:p w14:paraId="2A94C59F" w14:textId="286E3E87" w:rsidR="007A3901" w:rsidRDefault="00112098" w:rsidP="007A3901">
      <w:r>
        <w:t xml:space="preserve">The COVID-19 Victim Services and Violence Against Women Support Fund </w:t>
      </w:r>
      <w:r w:rsidR="00255C56">
        <w:t xml:space="preserve">(Support Fund) </w:t>
      </w:r>
      <w:r>
        <w:t xml:space="preserve">is intended to </w:t>
      </w:r>
      <w:r w:rsidR="00D62E92">
        <w:t>contribute towards</w:t>
      </w:r>
      <w:r w:rsidR="00EA4A94">
        <w:t xml:space="preserve"> incremental costs incurred by service providers as a result of the pandemic.</w:t>
      </w:r>
      <w:r w:rsidR="00D62E92">
        <w:t xml:space="preserve"> </w:t>
      </w:r>
      <w:r w:rsidR="007A3901">
        <w:t xml:space="preserve">Funding will </w:t>
      </w:r>
      <w:r w:rsidR="007A3901" w:rsidRPr="00F12214">
        <w:t xml:space="preserve">be provided via a one-time grant </w:t>
      </w:r>
      <w:r w:rsidR="007A3901">
        <w:t>and is not to be considered ongoing funding. S</w:t>
      </w:r>
      <w:r w:rsidR="007A3901" w:rsidRPr="00F12214">
        <w:t>tipulations on the use of the funds</w:t>
      </w:r>
      <w:r w:rsidR="007A3901">
        <w:t xml:space="preserve"> will be in place and grant recipients </w:t>
      </w:r>
      <w:r w:rsidR="007A3901" w:rsidRPr="00F12214">
        <w:t xml:space="preserve">will be required to report back on </w:t>
      </w:r>
      <w:r w:rsidR="007A3901">
        <w:t>use of</w:t>
      </w:r>
      <w:r w:rsidR="007A3901" w:rsidRPr="00F12214">
        <w:t xml:space="preserve"> the grant funding provided.</w:t>
      </w:r>
    </w:p>
    <w:p w14:paraId="0F24B848" w14:textId="7F79C8D7" w:rsidR="00112098" w:rsidRDefault="00D62E92" w:rsidP="00112098">
      <w:r>
        <w:t xml:space="preserve"> </w:t>
      </w:r>
      <w:r w:rsidR="00112098" w:rsidRPr="0010058E">
        <w:t>B.C.</w:t>
      </w:r>
      <w:r w:rsidR="00112098">
        <w:t>’s</w:t>
      </w:r>
      <w:r w:rsidR="00112098" w:rsidRPr="0010058E">
        <w:t xml:space="preserve"> Temporary Pandemic Pay (TPP) program</w:t>
      </w:r>
      <w:r w:rsidR="00112098">
        <w:t>, which</w:t>
      </w:r>
      <w:r w:rsidR="00112098" w:rsidRPr="0010058E">
        <w:t xml:space="preserve"> </w:t>
      </w:r>
      <w:r w:rsidR="00112098" w:rsidRPr="00643CE2">
        <w:t>supports health, social services and corrections employees delivering in-person, front-line care during the COVID-19 pandemic</w:t>
      </w:r>
      <w:r w:rsidR="00112098">
        <w:t xml:space="preserve"> is administered through a separate process from the support fund</w:t>
      </w:r>
      <w:r w:rsidR="00112098">
        <w:rPr>
          <w:rStyle w:val="FootnoteReference"/>
        </w:rPr>
        <w:footnoteReference w:id="1"/>
      </w:r>
      <w:r w:rsidR="00112098" w:rsidRPr="00643CE2">
        <w:t>.</w:t>
      </w:r>
      <w:r w:rsidR="00112098">
        <w:t xml:space="preserve"> </w:t>
      </w:r>
    </w:p>
    <w:p w14:paraId="0EBE4FA5" w14:textId="77777777" w:rsidR="00155D38" w:rsidRDefault="00155D38" w:rsidP="00155D38">
      <w:pPr>
        <w:pStyle w:val="Heading2"/>
      </w:pPr>
      <w:r>
        <w:t>Applicant Eligibility</w:t>
      </w:r>
    </w:p>
    <w:p w14:paraId="36021AE0" w14:textId="77777777" w:rsidR="00112098" w:rsidRDefault="00112098" w:rsidP="00112098">
      <w:r>
        <w:t>Only agencies currently contracted by the ministry for the delivery of victim services and violence against women programs are eligible for funding under this program, which includes:</w:t>
      </w:r>
    </w:p>
    <w:p w14:paraId="09CDC41E" w14:textId="77777777" w:rsidR="00112098" w:rsidRDefault="00112098" w:rsidP="00112098">
      <w:pPr>
        <w:pStyle w:val="ListParagraph"/>
        <w:numPr>
          <w:ilvl w:val="0"/>
          <w:numId w:val="14"/>
        </w:numPr>
      </w:pPr>
      <w:r>
        <w:t xml:space="preserve">Community-based </w:t>
      </w:r>
      <w:r w:rsidR="00255C56">
        <w:t>v</w:t>
      </w:r>
      <w:r>
        <w:t xml:space="preserve">ictim </w:t>
      </w:r>
      <w:r w:rsidR="00255C56">
        <w:t>s</w:t>
      </w:r>
      <w:r>
        <w:t>ervice programs</w:t>
      </w:r>
    </w:p>
    <w:p w14:paraId="35E963FA" w14:textId="77777777" w:rsidR="00112098" w:rsidRDefault="00112098" w:rsidP="00112098">
      <w:pPr>
        <w:pStyle w:val="ListParagraph"/>
        <w:numPr>
          <w:ilvl w:val="0"/>
          <w:numId w:val="14"/>
        </w:numPr>
      </w:pPr>
      <w:r>
        <w:t xml:space="preserve">Police-based </w:t>
      </w:r>
      <w:r w:rsidR="00255C56">
        <w:t>v</w:t>
      </w:r>
      <w:r>
        <w:t xml:space="preserve">ictim </w:t>
      </w:r>
      <w:r w:rsidR="00255C56">
        <w:t>s</w:t>
      </w:r>
      <w:r>
        <w:t>ervice programs</w:t>
      </w:r>
    </w:p>
    <w:p w14:paraId="55AD46AF" w14:textId="77777777" w:rsidR="00112098" w:rsidRDefault="00112098" w:rsidP="00112098">
      <w:pPr>
        <w:pStyle w:val="ListParagraph"/>
        <w:numPr>
          <w:ilvl w:val="0"/>
          <w:numId w:val="14"/>
        </w:numPr>
      </w:pPr>
      <w:r>
        <w:t>Outreach programs</w:t>
      </w:r>
    </w:p>
    <w:p w14:paraId="737D91BF" w14:textId="77777777" w:rsidR="00112098" w:rsidRDefault="00112098" w:rsidP="00112098">
      <w:pPr>
        <w:pStyle w:val="ListParagraph"/>
        <w:numPr>
          <w:ilvl w:val="0"/>
          <w:numId w:val="14"/>
        </w:numPr>
      </w:pPr>
      <w:r>
        <w:t xml:space="preserve">Multicultural </w:t>
      </w:r>
      <w:r w:rsidR="00255C56">
        <w:t>o</w:t>
      </w:r>
      <w:r>
        <w:t>utreach programs</w:t>
      </w:r>
    </w:p>
    <w:p w14:paraId="334D34FD" w14:textId="77777777" w:rsidR="00112098" w:rsidRDefault="00112098" w:rsidP="00112098">
      <w:pPr>
        <w:pStyle w:val="ListParagraph"/>
        <w:numPr>
          <w:ilvl w:val="0"/>
          <w:numId w:val="14"/>
        </w:numPr>
      </w:pPr>
      <w:r>
        <w:t>PEACE programs</w:t>
      </w:r>
    </w:p>
    <w:p w14:paraId="33F69744" w14:textId="77777777" w:rsidR="00112098" w:rsidRDefault="00112098" w:rsidP="00112098">
      <w:pPr>
        <w:pStyle w:val="ListParagraph"/>
        <w:numPr>
          <w:ilvl w:val="0"/>
          <w:numId w:val="14"/>
        </w:numPr>
      </w:pPr>
      <w:r>
        <w:t xml:space="preserve">Stopping the Violence </w:t>
      </w:r>
      <w:r w:rsidR="00255C56">
        <w:t>c</w:t>
      </w:r>
      <w:r>
        <w:t>ounselling programs</w:t>
      </w:r>
    </w:p>
    <w:p w14:paraId="1615DEE0" w14:textId="77777777" w:rsidR="00155D38" w:rsidRDefault="00155D38" w:rsidP="00155D38">
      <w:pPr>
        <w:pStyle w:val="Heading2"/>
      </w:pPr>
      <w:r>
        <w:t>Eligible Expenses</w:t>
      </w:r>
    </w:p>
    <w:p w14:paraId="601402AD" w14:textId="77777777" w:rsidR="00112098" w:rsidRDefault="001B6D31" w:rsidP="00112098">
      <w:r>
        <w:t>The following are eligible expenses</w:t>
      </w:r>
      <w:r w:rsidR="00112098">
        <w:t>:</w:t>
      </w:r>
    </w:p>
    <w:p w14:paraId="7AB795BD" w14:textId="77777777" w:rsidR="001B6D31" w:rsidRDefault="001B6D31" w:rsidP="00112098">
      <w:pPr>
        <w:pStyle w:val="ListParagraph"/>
        <w:numPr>
          <w:ilvl w:val="0"/>
          <w:numId w:val="15"/>
        </w:numPr>
      </w:pPr>
      <w:r>
        <w:t>Additional staffing costs related to staff shortages, increased overtime and services demands (</w:t>
      </w:r>
      <w:r w:rsidR="00240217">
        <w:t xml:space="preserve">from March 16 </w:t>
      </w:r>
      <w:r>
        <w:t>to May 31, 2020)</w:t>
      </w:r>
      <w:r w:rsidR="002F29BC">
        <w:t xml:space="preserve"> for direct service delivery positions and those in positions providing support for the delivery of services to clients (e.g. program assistant, intake worker, program support</w:t>
      </w:r>
      <w:r w:rsidR="00CB097F">
        <w:t xml:space="preserve"> workers</w:t>
      </w:r>
      <w:r w:rsidR="002F29BC">
        <w:t>)</w:t>
      </w:r>
    </w:p>
    <w:p w14:paraId="6FF86D44" w14:textId="1BF73170" w:rsidR="00A4570F" w:rsidRDefault="00EA4A94" w:rsidP="00A4570F">
      <w:pPr>
        <w:pStyle w:val="ListParagraph"/>
        <w:numPr>
          <w:ilvl w:val="0"/>
          <w:numId w:val="15"/>
        </w:numPr>
      </w:pPr>
      <w:r>
        <w:t xml:space="preserve">Incremental </w:t>
      </w:r>
      <w:r w:rsidR="00A4570F">
        <w:t>Travel expenses (</w:t>
      </w:r>
      <w:r w:rsidR="00240217">
        <w:t xml:space="preserve">from March 16 </w:t>
      </w:r>
      <w:r w:rsidR="00A4570F">
        <w:t>to May 31, 2020)</w:t>
      </w:r>
    </w:p>
    <w:p w14:paraId="2884C26A" w14:textId="77777777" w:rsidR="00A21E68" w:rsidRPr="009325AE" w:rsidRDefault="00A21E68" w:rsidP="00A21E68">
      <w:pPr>
        <w:pStyle w:val="ListParagraph"/>
        <w:numPr>
          <w:ilvl w:val="0"/>
          <w:numId w:val="15"/>
        </w:numPr>
      </w:pPr>
      <w:r w:rsidRPr="009325AE">
        <w:t>Remote service delivery technology</w:t>
      </w:r>
    </w:p>
    <w:p w14:paraId="082327F7" w14:textId="77777777" w:rsidR="00A21E68" w:rsidRPr="009325AE" w:rsidRDefault="00A21E68" w:rsidP="00A21E68">
      <w:pPr>
        <w:pStyle w:val="ListParagraph"/>
        <w:numPr>
          <w:ilvl w:val="1"/>
          <w:numId w:val="15"/>
        </w:numPr>
      </w:pPr>
      <w:r w:rsidRPr="009325AE">
        <w:t>Laptops</w:t>
      </w:r>
    </w:p>
    <w:p w14:paraId="47C0DED6" w14:textId="77777777" w:rsidR="00A21E68" w:rsidRPr="009325AE" w:rsidRDefault="00A21E68" w:rsidP="00A21E68">
      <w:pPr>
        <w:pStyle w:val="ListParagraph"/>
        <w:numPr>
          <w:ilvl w:val="1"/>
          <w:numId w:val="15"/>
        </w:numPr>
      </w:pPr>
      <w:r w:rsidRPr="009325AE">
        <w:t>Online platform subscriptions (such as Zoom)</w:t>
      </w:r>
    </w:p>
    <w:p w14:paraId="4D3182BF" w14:textId="77777777" w:rsidR="00A21E68" w:rsidRPr="009325AE" w:rsidRDefault="00A21E68" w:rsidP="00A21E68">
      <w:pPr>
        <w:pStyle w:val="ListParagraph"/>
        <w:numPr>
          <w:ilvl w:val="1"/>
          <w:numId w:val="15"/>
        </w:numPr>
      </w:pPr>
      <w:r w:rsidRPr="009325AE">
        <w:t>Contribution towards the cost of cellphones</w:t>
      </w:r>
    </w:p>
    <w:p w14:paraId="7F71AC67" w14:textId="77777777" w:rsidR="00A21E68" w:rsidRPr="009325AE" w:rsidRDefault="00A21E68" w:rsidP="00A21E68">
      <w:pPr>
        <w:pStyle w:val="ListParagraph"/>
        <w:numPr>
          <w:ilvl w:val="1"/>
          <w:numId w:val="15"/>
        </w:numPr>
      </w:pPr>
      <w:r w:rsidRPr="009325AE">
        <w:t>Webcams</w:t>
      </w:r>
    </w:p>
    <w:p w14:paraId="46EFF583" w14:textId="77777777" w:rsidR="00112098" w:rsidRPr="009325AE" w:rsidRDefault="00112098" w:rsidP="00112098">
      <w:pPr>
        <w:pStyle w:val="ListParagraph"/>
        <w:numPr>
          <w:ilvl w:val="0"/>
          <w:numId w:val="15"/>
        </w:numPr>
      </w:pPr>
      <w:r w:rsidRPr="009325AE">
        <w:t>P</w:t>
      </w:r>
      <w:r w:rsidR="00240217" w:rsidRPr="009325AE">
        <w:t xml:space="preserve">ersonal </w:t>
      </w:r>
      <w:r w:rsidRPr="009325AE">
        <w:t>P</w:t>
      </w:r>
      <w:r w:rsidR="00240217" w:rsidRPr="009325AE">
        <w:t xml:space="preserve">rotective </w:t>
      </w:r>
      <w:r w:rsidRPr="009325AE">
        <w:t>E</w:t>
      </w:r>
      <w:r w:rsidR="00240217" w:rsidRPr="009325AE">
        <w:t>quipment (PPE)</w:t>
      </w:r>
    </w:p>
    <w:p w14:paraId="7EAA736F" w14:textId="7F146D5A" w:rsidR="00112098" w:rsidRPr="009325AE" w:rsidRDefault="00240217" w:rsidP="00112098">
      <w:pPr>
        <w:pStyle w:val="ListParagraph"/>
        <w:numPr>
          <w:ilvl w:val="1"/>
          <w:numId w:val="15"/>
        </w:numPr>
      </w:pPr>
      <w:r w:rsidRPr="009325AE">
        <w:lastRenderedPageBreak/>
        <w:t>For example: f</w:t>
      </w:r>
      <w:r w:rsidR="00112098" w:rsidRPr="009325AE">
        <w:t>ace masks, face shields, gloves</w:t>
      </w:r>
    </w:p>
    <w:p w14:paraId="6C1B6926" w14:textId="77777777" w:rsidR="00A21E68" w:rsidRPr="009325AE" w:rsidRDefault="00112098" w:rsidP="00112098">
      <w:pPr>
        <w:pStyle w:val="ListParagraph"/>
        <w:numPr>
          <w:ilvl w:val="0"/>
          <w:numId w:val="15"/>
        </w:numPr>
      </w:pPr>
      <w:r w:rsidRPr="009325AE">
        <w:t>Engineering Controls</w:t>
      </w:r>
      <w:r w:rsidR="001B6D31" w:rsidRPr="009325AE">
        <w:t xml:space="preserve"> </w:t>
      </w:r>
    </w:p>
    <w:p w14:paraId="729DD282" w14:textId="129BD494" w:rsidR="00112098" w:rsidRPr="009325AE" w:rsidRDefault="00A21E68" w:rsidP="009325AE">
      <w:pPr>
        <w:pStyle w:val="ListParagraph"/>
        <w:numPr>
          <w:ilvl w:val="1"/>
          <w:numId w:val="15"/>
        </w:numPr>
      </w:pPr>
      <w:r w:rsidRPr="009325AE">
        <w:t xml:space="preserve">For example: </w:t>
      </w:r>
      <w:r w:rsidR="001B6D31" w:rsidRPr="009325AE">
        <w:t>plexiglass barriers</w:t>
      </w:r>
    </w:p>
    <w:p w14:paraId="2BA1C13C" w14:textId="77777777" w:rsidR="00CD1158" w:rsidRDefault="00CD1158" w:rsidP="00CD1158">
      <w:pPr>
        <w:pStyle w:val="Heading2"/>
      </w:pPr>
      <w:r>
        <w:t>Application Process</w:t>
      </w:r>
    </w:p>
    <w:p w14:paraId="777EE5F2" w14:textId="77777777" w:rsidR="00A4570F" w:rsidRDefault="00112098" w:rsidP="00112098">
      <w:r>
        <w:t>Only one application per agency is required.</w:t>
      </w:r>
      <w:r w:rsidR="00A4570F">
        <w:t xml:space="preserve"> The application form is in 2 parts.  </w:t>
      </w:r>
    </w:p>
    <w:p w14:paraId="5A487C3C" w14:textId="77777777" w:rsidR="00A4570F" w:rsidRDefault="00A4570F" w:rsidP="009325AE">
      <w:pPr>
        <w:pStyle w:val="ListParagraph"/>
        <w:numPr>
          <w:ilvl w:val="0"/>
          <w:numId w:val="19"/>
        </w:numPr>
      </w:pPr>
      <w:r w:rsidRPr="009325AE">
        <w:rPr>
          <w:b/>
        </w:rPr>
        <w:t>Part 1 – Applicant Information:</w:t>
      </w:r>
      <w:r>
        <w:t xml:space="preserve"> You are only required to complete Part 1 once.</w:t>
      </w:r>
    </w:p>
    <w:p w14:paraId="29D2E570" w14:textId="77777777" w:rsidR="00A4570F" w:rsidRDefault="00A4570F" w:rsidP="009325AE">
      <w:pPr>
        <w:pStyle w:val="ListParagraph"/>
        <w:numPr>
          <w:ilvl w:val="0"/>
          <w:numId w:val="19"/>
        </w:numPr>
      </w:pPr>
      <w:r w:rsidRPr="009325AE">
        <w:rPr>
          <w:b/>
        </w:rPr>
        <w:t>Part 2 – Funding Requested by Program</w:t>
      </w:r>
      <w:r>
        <w:t xml:space="preserve">: For each program you are applying for you will need to complete a separate “Funding Requested by Program” form. </w:t>
      </w:r>
    </w:p>
    <w:p w14:paraId="1AB8B2C9" w14:textId="7F36E9F5" w:rsidR="00112098" w:rsidRDefault="009A46F2" w:rsidP="009325AE">
      <w:r>
        <w:t xml:space="preserve">Please </w:t>
      </w:r>
      <w:r w:rsidR="00EA4A94">
        <w:t>en</w:t>
      </w:r>
      <w:r>
        <w:t>sure that your application package is complete and includes all necessary forms. For example, if you are applying for funding for three separate programs, your application package should include the completed Part 1 - Applicant Information form, as well as three separate Part 2 forms (one for each program).</w:t>
      </w:r>
    </w:p>
    <w:p w14:paraId="3AAF8C3B" w14:textId="55DD6F9C" w:rsidR="00112098" w:rsidRDefault="00A4570F" w:rsidP="00112098">
      <w:r w:rsidRPr="009325AE">
        <w:t xml:space="preserve">Completed application packages must be </w:t>
      </w:r>
      <w:r w:rsidR="00112098" w:rsidRPr="009325AE">
        <w:t>emailed to</w:t>
      </w:r>
      <w:r w:rsidR="00E862CA">
        <w:t xml:space="preserve"> </w:t>
      </w:r>
      <w:hyperlink r:id="rId8" w:history="1">
        <w:r w:rsidR="00E862CA" w:rsidRPr="00773C3C">
          <w:rPr>
            <w:rStyle w:val="Hyperlink"/>
          </w:rPr>
          <w:t>VictimServices@gov.bc.ca</w:t>
        </w:r>
      </w:hyperlink>
    </w:p>
    <w:p w14:paraId="7BA38AA6" w14:textId="0879A3FA" w:rsidR="00112098" w:rsidRDefault="00112098" w:rsidP="00112098">
      <w:pPr>
        <w:rPr>
          <w:b/>
          <w:bCs/>
        </w:rPr>
      </w:pPr>
      <w:r w:rsidRPr="00E862CA">
        <w:rPr>
          <w:b/>
          <w:bCs/>
        </w:rPr>
        <w:t xml:space="preserve">Deadline for application: </w:t>
      </w:r>
      <w:r w:rsidR="00A4570F" w:rsidRPr="00E862CA">
        <w:rPr>
          <w:b/>
          <w:bCs/>
        </w:rPr>
        <w:t xml:space="preserve">September </w:t>
      </w:r>
      <w:r w:rsidR="00810DA3">
        <w:rPr>
          <w:b/>
          <w:bCs/>
        </w:rPr>
        <w:t>9</w:t>
      </w:r>
      <w:r w:rsidR="00A4570F" w:rsidRPr="00E862CA">
        <w:rPr>
          <w:b/>
          <w:bCs/>
        </w:rPr>
        <w:t>, 2020</w:t>
      </w:r>
    </w:p>
    <w:p w14:paraId="3D945502" w14:textId="7E8E077D" w:rsidR="00810DA3" w:rsidRPr="00E862CA" w:rsidRDefault="00810DA3" w:rsidP="00112098">
      <w:pPr>
        <w:rPr>
          <w:b/>
          <w:bCs/>
        </w:rPr>
      </w:pPr>
      <w:r>
        <w:rPr>
          <w:bCs/>
        </w:rPr>
        <w:t xml:space="preserve">Should you have any questions regarding the application, please contact Sarah Rehimi via email at </w:t>
      </w:r>
      <w:hyperlink r:id="rId9" w:history="1">
        <w:r w:rsidRPr="00773C3C">
          <w:rPr>
            <w:rStyle w:val="Hyperlink"/>
          </w:rPr>
          <w:t>VictimServices@gov.bc.ca</w:t>
        </w:r>
      </w:hyperlink>
      <w:r w:rsidRPr="000B21CA">
        <w:rPr>
          <w:bCs/>
        </w:rPr>
        <w:t xml:space="preserve"> </w:t>
      </w:r>
      <w:r>
        <w:rPr>
          <w:bCs/>
        </w:rPr>
        <w:t xml:space="preserve">or phone at </w:t>
      </w:r>
      <w:r w:rsidRPr="000B21CA">
        <w:rPr>
          <w:bCs/>
        </w:rPr>
        <w:t>778</w:t>
      </w:r>
      <w:r>
        <w:rPr>
          <w:bCs/>
        </w:rPr>
        <w:t>-</w:t>
      </w:r>
      <w:r w:rsidRPr="000B21CA">
        <w:rPr>
          <w:bCs/>
        </w:rPr>
        <w:t>572-3605</w:t>
      </w:r>
      <w:r>
        <w:rPr>
          <w:bCs/>
        </w:rPr>
        <w:t>.</w:t>
      </w:r>
    </w:p>
    <w:p w14:paraId="4C0AECA1" w14:textId="77777777" w:rsidR="002367FA" w:rsidRDefault="00A4570F" w:rsidP="00DE0D84">
      <w:pPr>
        <w:pStyle w:val="Heading1"/>
      </w:pPr>
      <w:r>
        <w:t>Application Form Part 1 -</w:t>
      </w:r>
      <w:r w:rsidR="009325AE">
        <w:t xml:space="preserve"> </w:t>
      </w:r>
      <w:r w:rsidR="002367FA">
        <w:t>Applicant Information</w:t>
      </w:r>
    </w:p>
    <w:p w14:paraId="5A24ACBC" w14:textId="77777777" w:rsidR="00DE0D84" w:rsidRPr="00FD100A" w:rsidRDefault="00DE0D84" w:rsidP="00FD100A">
      <w:pPr>
        <w:pStyle w:val="Heading2"/>
      </w:pPr>
      <w:r>
        <w:t>Contact Details</w:t>
      </w:r>
    </w:p>
    <w:p w14:paraId="4C0396BE" w14:textId="77777777" w:rsidR="00112098" w:rsidRPr="00FD100A" w:rsidRDefault="00112098" w:rsidP="00FD100A">
      <w:r>
        <w:t xml:space="preserve">Please fill in this section of the application form with your organization’s contact </w:t>
      </w:r>
      <w:r w:rsidR="00DE0D84">
        <w:t>details</w:t>
      </w:r>
      <w:r>
        <w:t xml:space="preserve">. Please include at least one contact person, preferably two, to ensure that communication with your organization </w:t>
      </w:r>
      <w:r w:rsidR="00DE0D84">
        <w:t xml:space="preserve">remains timely during the application process. </w:t>
      </w:r>
      <w:r w:rsidR="00CB097F">
        <w:t xml:space="preserve">Community Safety and Crime Prevention Branch staff </w:t>
      </w:r>
      <w:r w:rsidR="00DE0D84">
        <w:t>may contact you during the application assessment process to request clarifications if needed.</w:t>
      </w:r>
    </w:p>
    <w:p w14:paraId="40BAC6D3" w14:textId="77777777" w:rsidR="00A01891" w:rsidRDefault="00A01891" w:rsidP="00A01891">
      <w:pPr>
        <w:pStyle w:val="Heading2"/>
      </w:pPr>
      <w:r>
        <w:t>Other Sources of Funding</w:t>
      </w:r>
    </w:p>
    <w:p w14:paraId="586A5149" w14:textId="4468E89A" w:rsidR="00A01891" w:rsidRDefault="00EA4A94" w:rsidP="00A01891">
      <w:r>
        <w:t>You will be required to disclose</w:t>
      </w:r>
      <w:r w:rsidR="00A01891">
        <w:t xml:space="preserve"> </w:t>
      </w:r>
      <w:r w:rsidR="00A01891" w:rsidRPr="006278FC">
        <w:t xml:space="preserve">if </w:t>
      </w:r>
      <w:r w:rsidR="00A01891">
        <w:t>you</w:t>
      </w:r>
      <w:r w:rsidR="00A01891" w:rsidRPr="006278FC">
        <w:t xml:space="preserve"> have applied for or received other sources of funding or support for the same or similar purposes </w:t>
      </w:r>
      <w:r w:rsidR="00A01891">
        <w:t xml:space="preserve">for which you are requesting funding through this application. Other sources of funding include but are not limited to </w:t>
      </w:r>
      <w:r w:rsidR="00A01891" w:rsidRPr="006278FC">
        <w:t>federal funding</w:t>
      </w:r>
      <w:r w:rsidR="00A01891">
        <w:t xml:space="preserve"> (i.e. Emergency Community Support Fund, support for women’s shelters and sexual assault centres, etc.)</w:t>
      </w:r>
      <w:r w:rsidR="00A01891" w:rsidRPr="006278FC">
        <w:t>, provision of technology through other agencies</w:t>
      </w:r>
      <w:r w:rsidR="00A01891">
        <w:t>, local government contributions, etc.</w:t>
      </w:r>
      <w:r w:rsidR="00A01891" w:rsidRPr="006278FC">
        <w:t xml:space="preserve"> </w:t>
      </w:r>
      <w:r w:rsidR="00A01891">
        <w:t>Please list:</w:t>
      </w:r>
    </w:p>
    <w:p w14:paraId="01BD460C" w14:textId="77777777" w:rsidR="00A01891" w:rsidRDefault="00A01891" w:rsidP="00A01891">
      <w:pPr>
        <w:pStyle w:val="ListParagraph"/>
        <w:numPr>
          <w:ilvl w:val="0"/>
          <w:numId w:val="4"/>
        </w:numPr>
      </w:pPr>
      <w:r>
        <w:t>All other sources of funding</w:t>
      </w:r>
    </w:p>
    <w:p w14:paraId="5534FCBF" w14:textId="77777777" w:rsidR="00A01891" w:rsidRDefault="00A01891" w:rsidP="00A01891">
      <w:pPr>
        <w:pStyle w:val="ListParagraph"/>
        <w:numPr>
          <w:ilvl w:val="0"/>
          <w:numId w:val="4"/>
        </w:numPr>
      </w:pPr>
      <w:r>
        <w:t>Status of the funding (e.g. if you have already received the funding, or if you have applied and are awaiting a decision)</w:t>
      </w:r>
    </w:p>
    <w:p w14:paraId="6CD102AE" w14:textId="77777777" w:rsidR="00A01891" w:rsidRPr="006278FC" w:rsidRDefault="00A01891" w:rsidP="00A01891">
      <w:pPr>
        <w:pStyle w:val="ListParagraph"/>
        <w:numPr>
          <w:ilvl w:val="0"/>
          <w:numId w:val="4"/>
        </w:numPr>
      </w:pPr>
      <w:r>
        <w:t>Description of what the funding is/will cover (e.g. number of laptops, additional staffing hours, number of PPE, etc.)</w:t>
      </w:r>
    </w:p>
    <w:p w14:paraId="2960AF25" w14:textId="77777777" w:rsidR="00A01891" w:rsidRDefault="00A01891" w:rsidP="00A01891">
      <w:r w:rsidRPr="006278FC">
        <w:lastRenderedPageBreak/>
        <w:t>Other funding received will be considered when determining</w:t>
      </w:r>
      <w:r w:rsidR="009A46F2">
        <w:t xml:space="preserve"> the funding that will be provided through this</w:t>
      </w:r>
      <w:r w:rsidRPr="006278FC">
        <w:t xml:space="preserve"> </w:t>
      </w:r>
      <w:r>
        <w:t>s</w:t>
      </w:r>
      <w:r w:rsidRPr="006278FC">
        <w:t xml:space="preserve">upport </w:t>
      </w:r>
      <w:r>
        <w:t>f</w:t>
      </w:r>
      <w:r w:rsidRPr="006278FC">
        <w:t>und.</w:t>
      </w:r>
      <w:r>
        <w:t xml:space="preserve"> Please notify the branch if your agency receives funding through another source after submitting this application. </w:t>
      </w:r>
    </w:p>
    <w:p w14:paraId="7D2BE180" w14:textId="77777777" w:rsidR="009325AE" w:rsidRDefault="009325AE" w:rsidP="00A01891">
      <w:r>
        <w:t>Please ensure that any needs that were not met through these other sources of funding are included in your Application Form Part 2 for the respective program.</w:t>
      </w:r>
    </w:p>
    <w:p w14:paraId="1776DB25" w14:textId="77777777" w:rsidR="00A4570F" w:rsidRPr="009325AE" w:rsidRDefault="00A4570F" w:rsidP="00A01891">
      <w:pPr>
        <w:rPr>
          <w:b/>
        </w:rPr>
      </w:pPr>
      <w:r w:rsidRPr="009325AE">
        <w:rPr>
          <w:b/>
        </w:rPr>
        <w:t>EXAMPLE:</w:t>
      </w:r>
    </w:p>
    <w:tbl>
      <w:tblPr>
        <w:tblStyle w:val="GridTable1Light1"/>
        <w:tblW w:w="0" w:type="auto"/>
        <w:tblLook w:val="04A0" w:firstRow="1" w:lastRow="0" w:firstColumn="1" w:lastColumn="0" w:noHBand="0" w:noVBand="1"/>
      </w:tblPr>
      <w:tblGrid>
        <w:gridCol w:w="2224"/>
        <w:gridCol w:w="1457"/>
        <w:gridCol w:w="2833"/>
        <w:gridCol w:w="1433"/>
        <w:gridCol w:w="1403"/>
      </w:tblGrid>
      <w:tr w:rsidR="00A01891" w:rsidRPr="009325AE" w14:paraId="4A58F080" w14:textId="77777777" w:rsidTr="00A75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4" w:type="dxa"/>
            <w:shd w:val="clear" w:color="auto" w:fill="C5E0B3" w:themeFill="accent6" w:themeFillTint="66"/>
            <w:vAlign w:val="center"/>
          </w:tcPr>
          <w:p w14:paraId="45C1E6CB" w14:textId="77777777" w:rsidR="00A01891" w:rsidRPr="009325AE" w:rsidRDefault="00A01891" w:rsidP="00A75814">
            <w:pPr>
              <w:keepNext/>
              <w:jc w:val="center"/>
            </w:pPr>
            <w:r w:rsidRPr="009325AE">
              <w:t>Funding Source</w:t>
            </w:r>
          </w:p>
        </w:tc>
        <w:tc>
          <w:tcPr>
            <w:tcW w:w="1457" w:type="dxa"/>
            <w:shd w:val="clear" w:color="auto" w:fill="C5E0B3" w:themeFill="accent6" w:themeFillTint="66"/>
            <w:vAlign w:val="center"/>
          </w:tcPr>
          <w:p w14:paraId="3ABFD71B" w14:textId="77777777" w:rsidR="00A01891" w:rsidRPr="009325AE" w:rsidRDefault="00A01891" w:rsidP="00A75814">
            <w:pPr>
              <w:keepNext/>
              <w:jc w:val="center"/>
              <w:cnfStyle w:val="100000000000" w:firstRow="1" w:lastRow="0" w:firstColumn="0" w:lastColumn="0" w:oddVBand="0" w:evenVBand="0" w:oddHBand="0" w:evenHBand="0" w:firstRowFirstColumn="0" w:firstRowLastColumn="0" w:lastRowFirstColumn="0" w:lastRowLastColumn="0"/>
            </w:pPr>
            <w:r w:rsidRPr="009325AE">
              <w:t>Status</w:t>
            </w:r>
          </w:p>
        </w:tc>
        <w:tc>
          <w:tcPr>
            <w:tcW w:w="2833" w:type="dxa"/>
            <w:shd w:val="clear" w:color="auto" w:fill="C5E0B3" w:themeFill="accent6" w:themeFillTint="66"/>
            <w:vAlign w:val="center"/>
          </w:tcPr>
          <w:p w14:paraId="6CAC0D15" w14:textId="77777777" w:rsidR="00A01891" w:rsidRPr="009325AE" w:rsidRDefault="00A01891" w:rsidP="00A75814">
            <w:pPr>
              <w:keepNext/>
              <w:jc w:val="center"/>
              <w:cnfStyle w:val="100000000000" w:firstRow="1" w:lastRow="0" w:firstColumn="0" w:lastColumn="0" w:oddVBand="0" w:evenVBand="0" w:oddHBand="0" w:evenHBand="0" w:firstRowFirstColumn="0" w:firstRowLastColumn="0" w:lastRowFirstColumn="0" w:lastRowLastColumn="0"/>
            </w:pPr>
            <w:r w:rsidRPr="009325AE">
              <w:t>Description</w:t>
            </w:r>
          </w:p>
        </w:tc>
        <w:tc>
          <w:tcPr>
            <w:tcW w:w="1433" w:type="dxa"/>
            <w:shd w:val="clear" w:color="auto" w:fill="C5E0B3" w:themeFill="accent6" w:themeFillTint="66"/>
            <w:vAlign w:val="center"/>
          </w:tcPr>
          <w:p w14:paraId="1F7EDC83" w14:textId="77777777" w:rsidR="00A01891" w:rsidRPr="009325AE" w:rsidRDefault="00A01891" w:rsidP="00A75814">
            <w:pPr>
              <w:keepNext/>
              <w:jc w:val="center"/>
              <w:cnfStyle w:val="100000000000" w:firstRow="1" w:lastRow="0" w:firstColumn="0" w:lastColumn="0" w:oddVBand="0" w:evenVBand="0" w:oddHBand="0" w:evenHBand="0" w:firstRowFirstColumn="0" w:firstRowLastColumn="0" w:lastRowFirstColumn="0" w:lastRowLastColumn="0"/>
            </w:pPr>
            <w:r w:rsidRPr="009325AE">
              <w:t>Contribution Type</w:t>
            </w:r>
          </w:p>
        </w:tc>
        <w:tc>
          <w:tcPr>
            <w:tcW w:w="1403" w:type="dxa"/>
            <w:shd w:val="clear" w:color="auto" w:fill="C5E0B3" w:themeFill="accent6" w:themeFillTint="66"/>
            <w:vAlign w:val="center"/>
          </w:tcPr>
          <w:p w14:paraId="60DE470F" w14:textId="77777777" w:rsidR="00A01891" w:rsidRPr="009325AE" w:rsidRDefault="00A01891" w:rsidP="00A75814">
            <w:pPr>
              <w:keepNext/>
              <w:jc w:val="center"/>
              <w:cnfStyle w:val="100000000000" w:firstRow="1" w:lastRow="0" w:firstColumn="0" w:lastColumn="0" w:oddVBand="0" w:evenVBand="0" w:oddHBand="0" w:evenHBand="0" w:firstRowFirstColumn="0" w:firstRowLastColumn="0" w:lastRowFirstColumn="0" w:lastRowLastColumn="0"/>
            </w:pPr>
            <w:r w:rsidRPr="009325AE">
              <w:t>Total Amount</w:t>
            </w:r>
          </w:p>
        </w:tc>
      </w:tr>
      <w:tr w:rsidR="00A01891" w:rsidRPr="009325AE" w14:paraId="7C50224D" w14:textId="77777777" w:rsidTr="00A75814">
        <w:tc>
          <w:tcPr>
            <w:cnfStyle w:val="001000000000" w:firstRow="0" w:lastRow="0" w:firstColumn="1" w:lastColumn="0" w:oddVBand="0" w:evenVBand="0" w:oddHBand="0" w:evenHBand="0" w:firstRowFirstColumn="0" w:firstRowLastColumn="0" w:lastRowFirstColumn="0" w:lastRowLastColumn="0"/>
            <w:tcW w:w="2224" w:type="dxa"/>
            <w:shd w:val="clear" w:color="auto" w:fill="BFBFBF" w:themeFill="background1" w:themeFillShade="BF"/>
            <w:vAlign w:val="center"/>
          </w:tcPr>
          <w:p w14:paraId="510F4779" w14:textId="77777777" w:rsidR="00A01891" w:rsidRPr="009325AE" w:rsidRDefault="00A01891" w:rsidP="00A75814">
            <w:pPr>
              <w:keepNext/>
              <w:rPr>
                <w:i/>
              </w:rPr>
            </w:pPr>
            <w:r w:rsidRPr="009325AE">
              <w:rPr>
                <w:i/>
              </w:rPr>
              <w:t xml:space="preserve">Example: </w:t>
            </w:r>
            <w:r w:rsidRPr="009325AE">
              <w:rPr>
                <w:b w:val="0"/>
                <w:i/>
              </w:rPr>
              <w:t>Telus</w:t>
            </w:r>
          </w:p>
        </w:tc>
        <w:tc>
          <w:tcPr>
            <w:tcW w:w="1457" w:type="dxa"/>
            <w:shd w:val="clear" w:color="auto" w:fill="BFBFBF" w:themeFill="background1" w:themeFillShade="BF"/>
            <w:vAlign w:val="center"/>
          </w:tcPr>
          <w:p w14:paraId="5235D927" w14:textId="77777777" w:rsidR="00A01891"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476882219"/>
                <w14:checkbox>
                  <w14:checked w14:val="0"/>
                  <w14:checkedState w14:val="2612" w14:font="MS Gothic"/>
                  <w14:uncheckedState w14:val="2610" w14:font="MS Gothic"/>
                </w14:checkbox>
              </w:sdtPr>
              <w:sdtEndPr/>
              <w:sdtContent>
                <w:r w:rsidR="00A01891" w:rsidRPr="009325AE">
                  <w:rPr>
                    <w:rFonts w:ascii="MS Gothic" w:eastAsia="MS Gothic" w:hAnsi="MS Gothic" w:hint="eastAsia"/>
                    <w:i/>
                  </w:rPr>
                  <w:t>☐</w:t>
                </w:r>
              </w:sdtContent>
            </w:sdt>
            <w:r w:rsidR="00A01891" w:rsidRPr="009325AE">
              <w:rPr>
                <w:i/>
              </w:rPr>
              <w:t xml:space="preserve"> Applied</w:t>
            </w:r>
          </w:p>
          <w:p w14:paraId="76D89218" w14:textId="77777777" w:rsidR="00A01891"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1164318607"/>
                <w14:checkbox>
                  <w14:checked w14:val="1"/>
                  <w14:checkedState w14:val="2612" w14:font="MS Gothic"/>
                  <w14:uncheckedState w14:val="2610" w14:font="MS Gothic"/>
                </w14:checkbox>
              </w:sdtPr>
              <w:sdtEndPr/>
              <w:sdtContent>
                <w:r w:rsidR="00A01891" w:rsidRPr="009325AE">
                  <w:rPr>
                    <w:rFonts w:ascii="MS Gothic" w:eastAsia="MS Gothic" w:hAnsi="MS Gothic" w:hint="eastAsia"/>
                    <w:i/>
                  </w:rPr>
                  <w:t>☒</w:t>
                </w:r>
              </w:sdtContent>
            </w:sdt>
            <w:r w:rsidR="00A01891" w:rsidRPr="009325AE">
              <w:rPr>
                <w:i/>
              </w:rPr>
              <w:t xml:space="preserve"> Received</w:t>
            </w:r>
          </w:p>
        </w:tc>
        <w:tc>
          <w:tcPr>
            <w:tcW w:w="2833" w:type="dxa"/>
            <w:shd w:val="clear" w:color="auto" w:fill="BFBFBF" w:themeFill="background1" w:themeFillShade="BF"/>
            <w:vAlign w:val="center"/>
          </w:tcPr>
          <w:p w14:paraId="6D699641" w14:textId="77777777" w:rsidR="00A01891" w:rsidRPr="009325AE" w:rsidRDefault="00A01891" w:rsidP="00A75814">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5 cellphones for staff</w:t>
            </w:r>
          </w:p>
        </w:tc>
        <w:tc>
          <w:tcPr>
            <w:tcW w:w="1433" w:type="dxa"/>
            <w:shd w:val="clear" w:color="auto" w:fill="BFBFBF" w:themeFill="background1" w:themeFillShade="BF"/>
            <w:vAlign w:val="center"/>
          </w:tcPr>
          <w:p w14:paraId="06B63F6A" w14:textId="77777777" w:rsidR="00A01891"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1266303147"/>
                <w14:checkbox>
                  <w14:checked w14:val="1"/>
                  <w14:checkedState w14:val="2612" w14:font="MS Gothic"/>
                  <w14:uncheckedState w14:val="2610" w14:font="MS Gothic"/>
                </w14:checkbox>
              </w:sdtPr>
              <w:sdtEndPr/>
              <w:sdtContent>
                <w:r w:rsidR="00A01891" w:rsidRPr="009325AE">
                  <w:rPr>
                    <w:rFonts w:ascii="MS Gothic" w:eastAsia="MS Gothic" w:hAnsi="MS Gothic" w:hint="eastAsia"/>
                    <w:i/>
                  </w:rPr>
                  <w:t>☒</w:t>
                </w:r>
              </w:sdtContent>
            </w:sdt>
            <w:r w:rsidR="00A01891" w:rsidRPr="009325AE">
              <w:rPr>
                <w:i/>
              </w:rPr>
              <w:t xml:space="preserve"> In-kind</w:t>
            </w:r>
          </w:p>
          <w:p w14:paraId="18AB8C78" w14:textId="77777777" w:rsidR="00A01891"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2132278943"/>
                <w14:checkbox>
                  <w14:checked w14:val="0"/>
                  <w14:checkedState w14:val="2612" w14:font="MS Gothic"/>
                  <w14:uncheckedState w14:val="2610" w14:font="MS Gothic"/>
                </w14:checkbox>
              </w:sdtPr>
              <w:sdtEndPr/>
              <w:sdtContent>
                <w:r w:rsidR="00A01891" w:rsidRPr="009325AE">
                  <w:rPr>
                    <w:rFonts w:ascii="MS Gothic" w:eastAsia="MS Gothic" w:hAnsi="MS Gothic" w:hint="eastAsia"/>
                    <w:i/>
                  </w:rPr>
                  <w:t>☐</w:t>
                </w:r>
              </w:sdtContent>
            </w:sdt>
            <w:r w:rsidR="00A01891" w:rsidRPr="009325AE">
              <w:rPr>
                <w:i/>
              </w:rPr>
              <w:t xml:space="preserve"> Cash</w:t>
            </w:r>
          </w:p>
        </w:tc>
        <w:tc>
          <w:tcPr>
            <w:tcW w:w="1403" w:type="dxa"/>
            <w:shd w:val="clear" w:color="auto" w:fill="BFBFBF" w:themeFill="background1" w:themeFillShade="BF"/>
            <w:vAlign w:val="center"/>
          </w:tcPr>
          <w:p w14:paraId="08388B99" w14:textId="77777777" w:rsidR="00A01891" w:rsidRPr="009325AE" w:rsidRDefault="00A01891" w:rsidP="00A75814">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$2,580</w:t>
            </w:r>
          </w:p>
        </w:tc>
      </w:tr>
      <w:tr w:rsidR="00B14ED1" w:rsidRPr="009325AE" w14:paraId="089583F2" w14:textId="77777777" w:rsidTr="00A75814">
        <w:tc>
          <w:tcPr>
            <w:cnfStyle w:val="001000000000" w:firstRow="0" w:lastRow="0" w:firstColumn="1" w:lastColumn="0" w:oddVBand="0" w:evenVBand="0" w:oddHBand="0" w:evenHBand="0" w:firstRowFirstColumn="0" w:firstRowLastColumn="0" w:lastRowFirstColumn="0" w:lastRowLastColumn="0"/>
            <w:tcW w:w="2224" w:type="dxa"/>
            <w:shd w:val="clear" w:color="auto" w:fill="BFBFBF" w:themeFill="background1" w:themeFillShade="BF"/>
            <w:vAlign w:val="center"/>
          </w:tcPr>
          <w:p w14:paraId="2940ED3E" w14:textId="77777777" w:rsidR="00B14ED1" w:rsidRPr="009325AE" w:rsidRDefault="00B14ED1" w:rsidP="00B14ED1">
            <w:pPr>
              <w:keepNext/>
              <w:rPr>
                <w:i/>
              </w:rPr>
            </w:pPr>
            <w:r w:rsidRPr="009325AE">
              <w:rPr>
                <w:i/>
              </w:rPr>
              <w:t xml:space="preserve">Example: </w:t>
            </w:r>
            <w:r w:rsidRPr="009325AE">
              <w:rPr>
                <w:b w:val="0"/>
                <w:i/>
              </w:rPr>
              <w:t>EVA BC</w:t>
            </w:r>
          </w:p>
        </w:tc>
        <w:tc>
          <w:tcPr>
            <w:tcW w:w="1457" w:type="dxa"/>
            <w:shd w:val="clear" w:color="auto" w:fill="BFBFBF" w:themeFill="background1" w:themeFillShade="BF"/>
            <w:vAlign w:val="center"/>
          </w:tcPr>
          <w:p w14:paraId="3ADA345F" w14:textId="77777777" w:rsidR="00B14ED1" w:rsidRPr="009325AE" w:rsidRDefault="000769D5" w:rsidP="00B14ED1">
            <w:pPr>
              <w:keepNext/>
              <w:cnfStyle w:val="000000000000" w:firstRow="0" w:lastRow="0" w:firstColumn="0" w:lastColumn="0" w:oddVBand="0" w:evenVBand="0" w:oddHBand="0" w:evenHBand="0" w:firstRowFirstColumn="0" w:firstRowLastColumn="0" w:lastRowFirstColumn="0" w:lastRowLastColumn="0"/>
              <w:rPr>
                <w:i/>
              </w:rPr>
            </w:pPr>
            <w:sdt>
              <w:sdtPr>
                <w:rPr>
                  <w:i/>
                </w:rPr>
                <w:id w:val="-444008712"/>
                <w14:checkbox>
                  <w14:checked w14:val="0"/>
                  <w14:checkedState w14:val="2612" w14:font="MS Gothic"/>
                  <w14:uncheckedState w14:val="2610" w14:font="MS Gothic"/>
                </w14:checkbox>
              </w:sdtPr>
              <w:sdtEndPr/>
              <w:sdtContent>
                <w:r w:rsidR="00B14ED1" w:rsidRPr="009325AE">
                  <w:rPr>
                    <w:rFonts w:ascii="MS Gothic" w:eastAsia="MS Gothic" w:hAnsi="MS Gothic" w:hint="eastAsia"/>
                    <w:i/>
                  </w:rPr>
                  <w:t>☐</w:t>
                </w:r>
              </w:sdtContent>
            </w:sdt>
            <w:r w:rsidR="00B14ED1" w:rsidRPr="009325AE">
              <w:rPr>
                <w:i/>
              </w:rPr>
              <w:t xml:space="preserve"> Applied</w:t>
            </w:r>
          </w:p>
          <w:p w14:paraId="6017F9F9" w14:textId="77777777" w:rsidR="00B14ED1" w:rsidRPr="009325AE" w:rsidRDefault="000769D5" w:rsidP="00B14ED1">
            <w:pPr>
              <w:keepNext/>
              <w:cnfStyle w:val="000000000000" w:firstRow="0" w:lastRow="0" w:firstColumn="0" w:lastColumn="0" w:oddVBand="0" w:evenVBand="0" w:oddHBand="0" w:evenHBand="0" w:firstRowFirstColumn="0" w:firstRowLastColumn="0" w:lastRowFirstColumn="0" w:lastRowLastColumn="0"/>
              <w:rPr>
                <w:i/>
              </w:rPr>
            </w:pPr>
            <w:sdt>
              <w:sdtPr>
                <w:rPr>
                  <w:i/>
                </w:rPr>
                <w:id w:val="11667700"/>
                <w14:checkbox>
                  <w14:checked w14:val="1"/>
                  <w14:checkedState w14:val="2612" w14:font="MS Gothic"/>
                  <w14:uncheckedState w14:val="2610" w14:font="MS Gothic"/>
                </w14:checkbox>
              </w:sdtPr>
              <w:sdtEndPr/>
              <w:sdtContent>
                <w:r w:rsidR="00B14ED1" w:rsidRPr="009325AE">
                  <w:rPr>
                    <w:rFonts w:ascii="MS Gothic" w:eastAsia="MS Gothic" w:hAnsi="MS Gothic" w:hint="eastAsia"/>
                    <w:i/>
                  </w:rPr>
                  <w:t>☒</w:t>
                </w:r>
              </w:sdtContent>
            </w:sdt>
            <w:r w:rsidR="00B14ED1" w:rsidRPr="009325AE">
              <w:rPr>
                <w:i/>
              </w:rPr>
              <w:t xml:space="preserve"> Received</w:t>
            </w:r>
          </w:p>
        </w:tc>
        <w:tc>
          <w:tcPr>
            <w:tcW w:w="2833" w:type="dxa"/>
            <w:shd w:val="clear" w:color="auto" w:fill="BFBFBF" w:themeFill="background1" w:themeFillShade="BF"/>
            <w:vAlign w:val="center"/>
          </w:tcPr>
          <w:p w14:paraId="12DDC104" w14:textId="77777777" w:rsidR="00B14ED1" w:rsidRPr="009325AE" w:rsidRDefault="00B14ED1" w:rsidP="00B14ED1">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PPE supplies for staff</w:t>
            </w:r>
          </w:p>
        </w:tc>
        <w:tc>
          <w:tcPr>
            <w:tcW w:w="1433" w:type="dxa"/>
            <w:shd w:val="clear" w:color="auto" w:fill="BFBFBF" w:themeFill="background1" w:themeFillShade="BF"/>
            <w:vAlign w:val="center"/>
          </w:tcPr>
          <w:p w14:paraId="60427E15" w14:textId="77777777" w:rsidR="00B14ED1" w:rsidRPr="009325AE" w:rsidRDefault="000769D5" w:rsidP="00B14ED1">
            <w:pPr>
              <w:keepNext/>
              <w:cnfStyle w:val="000000000000" w:firstRow="0" w:lastRow="0" w:firstColumn="0" w:lastColumn="0" w:oddVBand="0" w:evenVBand="0" w:oddHBand="0" w:evenHBand="0" w:firstRowFirstColumn="0" w:firstRowLastColumn="0" w:lastRowFirstColumn="0" w:lastRowLastColumn="0"/>
              <w:rPr>
                <w:i/>
              </w:rPr>
            </w:pPr>
            <w:sdt>
              <w:sdtPr>
                <w:rPr>
                  <w:i/>
                </w:rPr>
                <w:id w:val="1452981054"/>
                <w14:checkbox>
                  <w14:checked w14:val="1"/>
                  <w14:checkedState w14:val="2612" w14:font="MS Gothic"/>
                  <w14:uncheckedState w14:val="2610" w14:font="MS Gothic"/>
                </w14:checkbox>
              </w:sdtPr>
              <w:sdtEndPr/>
              <w:sdtContent>
                <w:r w:rsidR="00B14ED1" w:rsidRPr="009325AE">
                  <w:rPr>
                    <w:rFonts w:ascii="MS Gothic" w:eastAsia="MS Gothic" w:hAnsi="MS Gothic" w:hint="eastAsia"/>
                    <w:i/>
                  </w:rPr>
                  <w:t>☒</w:t>
                </w:r>
              </w:sdtContent>
            </w:sdt>
            <w:r w:rsidR="00B14ED1" w:rsidRPr="009325AE">
              <w:rPr>
                <w:i/>
              </w:rPr>
              <w:t xml:space="preserve"> In-kind</w:t>
            </w:r>
          </w:p>
          <w:p w14:paraId="71EBDE57" w14:textId="77777777" w:rsidR="00B14ED1" w:rsidRPr="009325AE" w:rsidRDefault="000769D5" w:rsidP="00B14ED1">
            <w:pPr>
              <w:keepNext/>
              <w:cnfStyle w:val="000000000000" w:firstRow="0" w:lastRow="0" w:firstColumn="0" w:lastColumn="0" w:oddVBand="0" w:evenVBand="0" w:oddHBand="0" w:evenHBand="0" w:firstRowFirstColumn="0" w:firstRowLastColumn="0" w:lastRowFirstColumn="0" w:lastRowLastColumn="0"/>
              <w:rPr>
                <w:i/>
              </w:rPr>
            </w:pPr>
            <w:sdt>
              <w:sdtPr>
                <w:rPr>
                  <w:i/>
                </w:rPr>
                <w:id w:val="-1346712321"/>
                <w14:checkbox>
                  <w14:checked w14:val="0"/>
                  <w14:checkedState w14:val="2612" w14:font="MS Gothic"/>
                  <w14:uncheckedState w14:val="2610" w14:font="MS Gothic"/>
                </w14:checkbox>
              </w:sdtPr>
              <w:sdtEndPr/>
              <w:sdtContent>
                <w:r w:rsidR="00B14ED1" w:rsidRPr="009325AE">
                  <w:rPr>
                    <w:rFonts w:ascii="MS Gothic" w:eastAsia="MS Gothic" w:hAnsi="MS Gothic" w:hint="eastAsia"/>
                    <w:i/>
                  </w:rPr>
                  <w:t>☐</w:t>
                </w:r>
              </w:sdtContent>
            </w:sdt>
            <w:r w:rsidR="00B14ED1" w:rsidRPr="009325AE">
              <w:rPr>
                <w:i/>
              </w:rPr>
              <w:t xml:space="preserve"> Cash</w:t>
            </w:r>
          </w:p>
        </w:tc>
        <w:tc>
          <w:tcPr>
            <w:tcW w:w="1403" w:type="dxa"/>
            <w:shd w:val="clear" w:color="auto" w:fill="BFBFBF" w:themeFill="background1" w:themeFillShade="BF"/>
            <w:vAlign w:val="center"/>
          </w:tcPr>
          <w:p w14:paraId="00BDB355" w14:textId="77777777" w:rsidR="00B14ED1" w:rsidRPr="009325AE" w:rsidRDefault="00B14ED1" w:rsidP="00B14ED1">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$400</w:t>
            </w:r>
          </w:p>
        </w:tc>
      </w:tr>
      <w:tr w:rsidR="00A75814" w:rsidRPr="009325AE" w14:paraId="2AE406D6" w14:textId="77777777" w:rsidTr="00A75814">
        <w:tc>
          <w:tcPr>
            <w:cnfStyle w:val="001000000000" w:firstRow="0" w:lastRow="0" w:firstColumn="1" w:lastColumn="0" w:oddVBand="0" w:evenVBand="0" w:oddHBand="0" w:evenHBand="0" w:firstRowFirstColumn="0" w:firstRowLastColumn="0" w:lastRowFirstColumn="0" w:lastRowLastColumn="0"/>
            <w:tcW w:w="2224" w:type="dxa"/>
            <w:shd w:val="clear" w:color="auto" w:fill="BFBFBF" w:themeFill="background1" w:themeFillShade="BF"/>
            <w:vAlign w:val="center"/>
          </w:tcPr>
          <w:p w14:paraId="6AF39A01" w14:textId="77777777" w:rsidR="00A75814" w:rsidRPr="009325AE" w:rsidRDefault="00A75814" w:rsidP="00A75814">
            <w:pPr>
              <w:keepNext/>
              <w:rPr>
                <w:i/>
              </w:rPr>
            </w:pPr>
            <w:r w:rsidRPr="009325AE">
              <w:rPr>
                <w:i/>
              </w:rPr>
              <w:t xml:space="preserve">Example: </w:t>
            </w:r>
            <w:r w:rsidRPr="009325AE">
              <w:rPr>
                <w:b w:val="0"/>
                <w:i/>
              </w:rPr>
              <w:t>Government of Canada</w:t>
            </w:r>
          </w:p>
        </w:tc>
        <w:tc>
          <w:tcPr>
            <w:tcW w:w="1457" w:type="dxa"/>
            <w:shd w:val="clear" w:color="auto" w:fill="BFBFBF" w:themeFill="background1" w:themeFillShade="BF"/>
            <w:vAlign w:val="center"/>
          </w:tcPr>
          <w:p w14:paraId="1E67FB75" w14:textId="77777777" w:rsidR="00A75814"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588782599"/>
                <w14:checkbox>
                  <w14:checked w14:val="1"/>
                  <w14:checkedState w14:val="2612" w14:font="MS Gothic"/>
                  <w14:uncheckedState w14:val="2610" w14:font="MS Gothic"/>
                </w14:checkbox>
              </w:sdtPr>
              <w:sdtEndPr/>
              <w:sdtContent>
                <w:r w:rsidR="00A75814" w:rsidRPr="009325AE">
                  <w:rPr>
                    <w:rFonts w:ascii="MS Gothic" w:eastAsia="MS Gothic" w:hAnsi="MS Gothic" w:hint="eastAsia"/>
                    <w:i/>
                  </w:rPr>
                  <w:t>☒</w:t>
                </w:r>
              </w:sdtContent>
            </w:sdt>
            <w:r w:rsidR="00A75814" w:rsidRPr="009325AE">
              <w:rPr>
                <w:i/>
              </w:rPr>
              <w:t xml:space="preserve"> Applied</w:t>
            </w:r>
          </w:p>
          <w:p w14:paraId="162686B5" w14:textId="77777777" w:rsidR="00A75814"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906504340"/>
                <w14:checkbox>
                  <w14:checked w14:val="0"/>
                  <w14:checkedState w14:val="2612" w14:font="MS Gothic"/>
                  <w14:uncheckedState w14:val="2610" w14:font="MS Gothic"/>
                </w14:checkbox>
              </w:sdtPr>
              <w:sdtEndPr/>
              <w:sdtContent>
                <w:r w:rsidR="00A75814" w:rsidRPr="009325AE">
                  <w:rPr>
                    <w:rFonts w:ascii="MS Gothic" w:eastAsia="MS Gothic" w:hAnsi="MS Gothic" w:hint="eastAsia"/>
                    <w:i/>
                  </w:rPr>
                  <w:t>☐</w:t>
                </w:r>
              </w:sdtContent>
            </w:sdt>
            <w:r w:rsidR="00A75814" w:rsidRPr="009325AE">
              <w:rPr>
                <w:i/>
              </w:rPr>
              <w:t xml:space="preserve"> Received</w:t>
            </w:r>
          </w:p>
        </w:tc>
        <w:tc>
          <w:tcPr>
            <w:tcW w:w="2833" w:type="dxa"/>
            <w:shd w:val="clear" w:color="auto" w:fill="BFBFBF" w:themeFill="background1" w:themeFillShade="BF"/>
            <w:vAlign w:val="center"/>
          </w:tcPr>
          <w:p w14:paraId="5F0A8101" w14:textId="77777777" w:rsidR="00A75814" w:rsidRPr="009325AE" w:rsidRDefault="00A75814" w:rsidP="00A75814">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Emergency Community Support Fund application for laptops (3) and cellphones (3)</w:t>
            </w:r>
          </w:p>
        </w:tc>
        <w:tc>
          <w:tcPr>
            <w:tcW w:w="1433" w:type="dxa"/>
            <w:shd w:val="clear" w:color="auto" w:fill="BFBFBF" w:themeFill="background1" w:themeFillShade="BF"/>
            <w:vAlign w:val="center"/>
          </w:tcPr>
          <w:p w14:paraId="3103E67F" w14:textId="77777777" w:rsidR="00A75814"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184207874"/>
                <w14:checkbox>
                  <w14:checked w14:val="0"/>
                  <w14:checkedState w14:val="2612" w14:font="MS Gothic"/>
                  <w14:uncheckedState w14:val="2610" w14:font="MS Gothic"/>
                </w14:checkbox>
              </w:sdtPr>
              <w:sdtEndPr/>
              <w:sdtContent>
                <w:r w:rsidR="00A75814" w:rsidRPr="009325AE">
                  <w:rPr>
                    <w:rFonts w:ascii="MS Gothic" w:eastAsia="MS Gothic" w:hAnsi="MS Gothic" w:hint="eastAsia"/>
                    <w:i/>
                  </w:rPr>
                  <w:t>☐</w:t>
                </w:r>
              </w:sdtContent>
            </w:sdt>
            <w:r w:rsidR="00A75814" w:rsidRPr="009325AE">
              <w:rPr>
                <w:i/>
              </w:rPr>
              <w:t xml:space="preserve"> In-kind</w:t>
            </w:r>
          </w:p>
          <w:p w14:paraId="7DAE5586" w14:textId="77777777" w:rsidR="00A75814" w:rsidRPr="009325AE" w:rsidRDefault="000769D5" w:rsidP="00A75814">
            <w:pPr>
              <w:keepNext/>
              <w:cnfStyle w:val="000000000000" w:firstRow="0" w:lastRow="0" w:firstColumn="0" w:lastColumn="0" w:oddVBand="0" w:evenVBand="0" w:oddHBand="0" w:evenHBand="0" w:firstRowFirstColumn="0" w:firstRowLastColumn="0" w:lastRowFirstColumn="0" w:lastRowLastColumn="0"/>
              <w:rPr>
                <w:i/>
              </w:rPr>
            </w:pPr>
            <w:sdt>
              <w:sdtPr>
                <w:rPr>
                  <w:i/>
                </w:rPr>
                <w:id w:val="-1721737551"/>
                <w14:checkbox>
                  <w14:checked w14:val="1"/>
                  <w14:checkedState w14:val="2612" w14:font="MS Gothic"/>
                  <w14:uncheckedState w14:val="2610" w14:font="MS Gothic"/>
                </w14:checkbox>
              </w:sdtPr>
              <w:sdtEndPr/>
              <w:sdtContent>
                <w:r w:rsidR="00A75814" w:rsidRPr="009325AE">
                  <w:rPr>
                    <w:rFonts w:ascii="MS Gothic" w:eastAsia="MS Gothic" w:hAnsi="MS Gothic" w:hint="eastAsia"/>
                    <w:i/>
                  </w:rPr>
                  <w:t>☒</w:t>
                </w:r>
              </w:sdtContent>
            </w:sdt>
            <w:r w:rsidR="00A75814" w:rsidRPr="009325AE">
              <w:rPr>
                <w:i/>
              </w:rPr>
              <w:t xml:space="preserve"> Cash</w:t>
            </w:r>
          </w:p>
        </w:tc>
        <w:tc>
          <w:tcPr>
            <w:tcW w:w="1403" w:type="dxa"/>
            <w:shd w:val="clear" w:color="auto" w:fill="BFBFBF" w:themeFill="background1" w:themeFillShade="BF"/>
            <w:vAlign w:val="center"/>
          </w:tcPr>
          <w:p w14:paraId="2413E925" w14:textId="77777777" w:rsidR="00A75814" w:rsidRPr="009325AE" w:rsidRDefault="00A75814" w:rsidP="00A75814">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$6,200</w:t>
            </w:r>
          </w:p>
        </w:tc>
      </w:tr>
    </w:tbl>
    <w:p w14:paraId="08E703C8" w14:textId="77777777" w:rsidR="002367FA" w:rsidRDefault="00CB097F" w:rsidP="00FD100A">
      <w:pPr>
        <w:pStyle w:val="Heading1"/>
      </w:pPr>
      <w:r>
        <w:t>Application Form</w:t>
      </w:r>
      <w:r w:rsidR="00A4570F">
        <w:t xml:space="preserve"> PART 2</w:t>
      </w:r>
      <w:r w:rsidR="002367FA">
        <w:t>– Funding Requested by Program</w:t>
      </w:r>
    </w:p>
    <w:p w14:paraId="2188C070" w14:textId="77777777" w:rsidR="000978A2" w:rsidRDefault="000120D8" w:rsidP="0087610A">
      <w:pPr>
        <w:pStyle w:val="Heading2"/>
      </w:pPr>
      <w:r>
        <w:t xml:space="preserve">Section A - </w:t>
      </w:r>
      <w:r w:rsidR="000978A2">
        <w:t xml:space="preserve">Program </w:t>
      </w:r>
      <w:r w:rsidR="00445120">
        <w:t>Details</w:t>
      </w:r>
    </w:p>
    <w:p w14:paraId="164B45AF" w14:textId="37E2D0BE" w:rsidR="00A75814" w:rsidRDefault="007A3901" w:rsidP="00A75814">
      <w:r>
        <w:t xml:space="preserve">You will be required to </w:t>
      </w:r>
      <w:r w:rsidR="00A75814">
        <w:t xml:space="preserve">fill in the table indicating which program type you are applying for, the service hours for this program, and the number of </w:t>
      </w:r>
      <w:proofErr w:type="gramStart"/>
      <w:r w:rsidR="00A75814">
        <w:t>staff</w:t>
      </w:r>
      <w:proofErr w:type="gramEnd"/>
      <w:r w:rsidR="00A75814">
        <w:t xml:space="preserve"> that are currently delivering the services of this program.</w:t>
      </w:r>
    </w:p>
    <w:p w14:paraId="60BCF881" w14:textId="77777777" w:rsidR="00A75814" w:rsidRDefault="00A75814" w:rsidP="00A75814">
      <w:r>
        <w:t>For example, if you are applying for a PEACE program you deliver for 35 service hours that is staffed with two part-time employees, you should:</w:t>
      </w:r>
    </w:p>
    <w:p w14:paraId="4C9653F7" w14:textId="77777777" w:rsidR="00A75814" w:rsidRDefault="00A75814" w:rsidP="00A75814">
      <w:pPr>
        <w:pStyle w:val="ListParagraph"/>
        <w:numPr>
          <w:ilvl w:val="0"/>
          <w:numId w:val="17"/>
        </w:numPr>
      </w:pPr>
      <w:r>
        <w:t xml:space="preserve">Check the PEACE checkbox in the Program Type column, </w:t>
      </w:r>
    </w:p>
    <w:p w14:paraId="3E20022C" w14:textId="77777777" w:rsidR="00A75814" w:rsidRDefault="00A75814" w:rsidP="00A75814">
      <w:pPr>
        <w:pStyle w:val="ListParagraph"/>
        <w:numPr>
          <w:ilvl w:val="0"/>
          <w:numId w:val="17"/>
        </w:numPr>
      </w:pPr>
      <w:r>
        <w:t>Enter 35 hours in the Service Hours column, and</w:t>
      </w:r>
    </w:p>
    <w:p w14:paraId="6D002AD9" w14:textId="77777777" w:rsidR="00A75814" w:rsidRDefault="00A75814" w:rsidP="00FD100A">
      <w:pPr>
        <w:pStyle w:val="ListParagraph"/>
        <w:numPr>
          <w:ilvl w:val="0"/>
          <w:numId w:val="17"/>
        </w:numPr>
      </w:pPr>
      <w:r>
        <w:t>Enter 2 in the Number of Staff Currently Delivering Services column.</w:t>
      </w:r>
    </w:p>
    <w:p w14:paraId="3A78B102" w14:textId="136ED2FB" w:rsidR="009C1671" w:rsidRDefault="00A75814" w:rsidP="00A75814">
      <w:r>
        <w:t>Rem</w:t>
      </w:r>
      <w:r w:rsidR="007A3901">
        <w:t>ember</w:t>
      </w:r>
      <w:r>
        <w:t xml:space="preserve"> to fill in </w:t>
      </w:r>
      <w:r w:rsidRPr="00465D06">
        <w:rPr>
          <w:b/>
          <w:u w:val="single"/>
        </w:rPr>
        <w:t xml:space="preserve">one </w:t>
      </w:r>
      <w:r w:rsidR="009A46F2">
        <w:rPr>
          <w:b/>
          <w:u w:val="single"/>
        </w:rPr>
        <w:t>Part 2 form</w:t>
      </w:r>
      <w:r w:rsidR="009A46F2" w:rsidRPr="00465D06">
        <w:rPr>
          <w:b/>
          <w:u w:val="single"/>
        </w:rPr>
        <w:t xml:space="preserve"> </w:t>
      </w:r>
      <w:r w:rsidRPr="00465D06">
        <w:rPr>
          <w:b/>
          <w:u w:val="single"/>
        </w:rPr>
        <w:t>for each program that you are applying for</w:t>
      </w:r>
      <w:r>
        <w:t xml:space="preserve">. This means that if you are contracted to deliver 2 CBVS programs and are applying for funding for both, you will need to complete </w:t>
      </w:r>
      <w:r w:rsidR="009A46F2">
        <w:t>a Part 2 form</w:t>
      </w:r>
      <w:r>
        <w:t xml:space="preserve"> for each of them.</w:t>
      </w:r>
    </w:p>
    <w:p w14:paraId="432B5C0A" w14:textId="77777777" w:rsidR="000978A2" w:rsidRDefault="000120D8" w:rsidP="0087610A">
      <w:pPr>
        <w:pStyle w:val="Heading2"/>
      </w:pPr>
      <w:r>
        <w:t xml:space="preserve">Section B - </w:t>
      </w:r>
      <w:r w:rsidR="000978A2">
        <w:t>Technology</w:t>
      </w:r>
    </w:p>
    <w:p w14:paraId="7176BBF4" w14:textId="77777777" w:rsidR="00A75814" w:rsidRDefault="00913AD9" w:rsidP="00BE48A6">
      <w:r w:rsidRPr="00913AD9">
        <w:t xml:space="preserve">Technology and related resources </w:t>
      </w:r>
      <w:r>
        <w:t xml:space="preserve">eligible for funding include </w:t>
      </w:r>
    </w:p>
    <w:p w14:paraId="7315750D" w14:textId="77777777" w:rsidR="00A75814" w:rsidRDefault="00FD100A" w:rsidP="00A75814">
      <w:pPr>
        <w:pStyle w:val="ListParagraph"/>
        <w:numPr>
          <w:ilvl w:val="0"/>
          <w:numId w:val="17"/>
        </w:numPr>
      </w:pPr>
      <w:r>
        <w:t>L</w:t>
      </w:r>
      <w:r w:rsidRPr="00913AD9">
        <w:t>aptop</w:t>
      </w:r>
      <w:r>
        <w:t>s</w:t>
      </w:r>
      <w:r w:rsidR="00913AD9" w:rsidRPr="00913AD9">
        <w:t xml:space="preserve">, </w:t>
      </w:r>
    </w:p>
    <w:p w14:paraId="193865D7" w14:textId="77777777" w:rsidR="00A75814" w:rsidRDefault="00FD100A" w:rsidP="00A75814">
      <w:pPr>
        <w:pStyle w:val="ListParagraph"/>
        <w:numPr>
          <w:ilvl w:val="0"/>
          <w:numId w:val="17"/>
        </w:numPr>
      </w:pPr>
      <w:r>
        <w:t>O</w:t>
      </w:r>
      <w:r w:rsidRPr="00913AD9">
        <w:t xml:space="preserve">nline </w:t>
      </w:r>
      <w:r w:rsidR="00913AD9" w:rsidRPr="00913AD9">
        <w:t xml:space="preserve">platform </w:t>
      </w:r>
      <w:r w:rsidR="004D5940">
        <w:t xml:space="preserve">subscriptions </w:t>
      </w:r>
      <w:r w:rsidR="00913AD9" w:rsidRPr="00913AD9">
        <w:t xml:space="preserve">such as Zoom, </w:t>
      </w:r>
    </w:p>
    <w:p w14:paraId="23A7B529" w14:textId="5A656350" w:rsidR="00A75814" w:rsidRDefault="00FD100A" w:rsidP="00A75814">
      <w:pPr>
        <w:pStyle w:val="ListParagraph"/>
        <w:numPr>
          <w:ilvl w:val="0"/>
          <w:numId w:val="17"/>
        </w:numPr>
      </w:pPr>
      <w:r>
        <w:t xml:space="preserve">Contribution </w:t>
      </w:r>
      <w:r w:rsidR="001959CB">
        <w:t xml:space="preserve">to the costs of </w:t>
      </w:r>
      <w:r w:rsidR="00913AD9" w:rsidRPr="00913AD9">
        <w:t>cellphone</w:t>
      </w:r>
      <w:r w:rsidR="00913AD9">
        <w:t>s</w:t>
      </w:r>
      <w:r w:rsidR="008F2C9A">
        <w:t xml:space="preserve"> (</w:t>
      </w:r>
      <w:r w:rsidR="001959CB">
        <w:t xml:space="preserve">if </w:t>
      </w:r>
      <w:r w:rsidR="00C203BE">
        <w:t xml:space="preserve">your </w:t>
      </w:r>
      <w:r w:rsidR="001959CB">
        <w:t>agenc</w:t>
      </w:r>
      <w:r w:rsidR="00C203BE">
        <w:t>y</w:t>
      </w:r>
      <w:r w:rsidR="001959CB">
        <w:t xml:space="preserve"> ha</w:t>
      </w:r>
      <w:r w:rsidR="00C203BE">
        <w:t>s</w:t>
      </w:r>
      <w:r w:rsidR="001959CB">
        <w:t xml:space="preserve"> opted to get a plan, the ongoing costs of the cellphone plans will need to be included in </w:t>
      </w:r>
      <w:r w:rsidR="00C203BE">
        <w:t>your</w:t>
      </w:r>
      <w:r w:rsidR="001959CB">
        <w:t xml:space="preserve"> </w:t>
      </w:r>
      <w:r w:rsidR="007A3901">
        <w:t xml:space="preserve">program </w:t>
      </w:r>
      <w:r w:rsidR="001959CB">
        <w:t>budget</w:t>
      </w:r>
      <w:r w:rsidR="00C203BE">
        <w:t>)</w:t>
      </w:r>
      <w:r w:rsidR="00913AD9" w:rsidRPr="00913AD9">
        <w:t xml:space="preserve">, </w:t>
      </w:r>
      <w:r w:rsidR="00913AD9">
        <w:t xml:space="preserve">and </w:t>
      </w:r>
    </w:p>
    <w:p w14:paraId="73DDA761" w14:textId="77777777" w:rsidR="00A75814" w:rsidRDefault="00FD100A" w:rsidP="00A75814">
      <w:pPr>
        <w:pStyle w:val="ListParagraph"/>
        <w:numPr>
          <w:ilvl w:val="0"/>
          <w:numId w:val="17"/>
        </w:numPr>
      </w:pPr>
      <w:r>
        <w:t>W</w:t>
      </w:r>
      <w:r w:rsidRPr="00913AD9">
        <w:t>ebcams</w:t>
      </w:r>
      <w:r w:rsidR="00913AD9" w:rsidRPr="00913AD9">
        <w:t>.</w:t>
      </w:r>
      <w:r w:rsidR="00913AD9">
        <w:t xml:space="preserve"> </w:t>
      </w:r>
    </w:p>
    <w:p w14:paraId="196B2B01" w14:textId="77777777" w:rsidR="004C4769" w:rsidRDefault="00913AD9" w:rsidP="00A75814">
      <w:r>
        <w:lastRenderedPageBreak/>
        <w:t>Requests for other items may be considered on a case by case basis.</w:t>
      </w:r>
    </w:p>
    <w:p w14:paraId="3F5D7518" w14:textId="77777777" w:rsidR="00A75814" w:rsidRDefault="00A75814" w:rsidP="00A75814">
      <w:r>
        <w:t>A clear itemization of each request is required. A separate line in each table is required to be completed for each separate eligible expense being requested and should include:</w:t>
      </w:r>
    </w:p>
    <w:p w14:paraId="7F61E83D" w14:textId="77777777" w:rsidR="00A75814" w:rsidRDefault="00A75814" w:rsidP="00A75814">
      <w:pPr>
        <w:pStyle w:val="ListParagraph"/>
        <w:numPr>
          <w:ilvl w:val="0"/>
          <w:numId w:val="9"/>
        </w:numPr>
      </w:pPr>
      <w:r>
        <w:t>a clear description of the request</w:t>
      </w:r>
    </w:p>
    <w:p w14:paraId="6A177A26" w14:textId="77777777" w:rsidR="00A75814" w:rsidRDefault="001C37E0" w:rsidP="00A75814">
      <w:pPr>
        <w:pStyle w:val="ListParagraph"/>
        <w:numPr>
          <w:ilvl w:val="0"/>
          <w:numId w:val="9"/>
        </w:numPr>
      </w:pPr>
      <w:r>
        <w:t xml:space="preserve">rationale </w:t>
      </w:r>
      <w:r w:rsidR="00A75814">
        <w:t>for the request (e.g. laptop needed for staff working remotely, etc.)</w:t>
      </w:r>
    </w:p>
    <w:p w14:paraId="21B5E5BD" w14:textId="77777777" w:rsidR="00A75814" w:rsidRDefault="00A75814" w:rsidP="00A75814">
      <w:pPr>
        <w:pStyle w:val="ListParagraph"/>
        <w:numPr>
          <w:ilvl w:val="0"/>
          <w:numId w:val="9"/>
        </w:numPr>
      </w:pPr>
      <w:r>
        <w:t>time period for the request if applicable (e.g. 1 year Zoom subscription)</w:t>
      </w:r>
    </w:p>
    <w:p w14:paraId="5A3B46A5" w14:textId="77777777" w:rsidR="00A75814" w:rsidRDefault="00A75814" w:rsidP="00A75814">
      <w:pPr>
        <w:pStyle w:val="ListParagraph"/>
        <w:numPr>
          <w:ilvl w:val="0"/>
          <w:numId w:val="9"/>
        </w:numPr>
      </w:pPr>
      <w:r>
        <w:t>number of items being requested (e.g. a request for 2 laptops, or 3 Zoom subscriptions, etc.)</w:t>
      </w:r>
    </w:p>
    <w:p w14:paraId="2F12109E" w14:textId="77777777" w:rsidR="00A75814" w:rsidRDefault="00A75814" w:rsidP="00A75814">
      <w:pPr>
        <w:pStyle w:val="ListParagraph"/>
        <w:numPr>
          <w:ilvl w:val="0"/>
          <w:numId w:val="9"/>
        </w:numPr>
      </w:pPr>
      <w:r>
        <w:t>total expenses (either estimated or actual)</w:t>
      </w:r>
    </w:p>
    <w:p w14:paraId="63144DB8" w14:textId="77777777" w:rsidR="001C37E0" w:rsidRDefault="00A75814" w:rsidP="001C37E0">
      <w:pPr>
        <w:pStyle w:val="ListParagraph"/>
        <w:numPr>
          <w:ilvl w:val="0"/>
          <w:numId w:val="9"/>
        </w:numPr>
      </w:pPr>
      <w:r>
        <w:t>expense status (either purchased or to be purchased).</w:t>
      </w:r>
    </w:p>
    <w:p w14:paraId="1CF68142" w14:textId="77777777" w:rsidR="001C37E0" w:rsidRPr="001C37E0" w:rsidRDefault="001C37E0" w:rsidP="001C37E0">
      <w:pPr>
        <w:rPr>
          <w:b/>
        </w:rPr>
      </w:pPr>
      <w:r w:rsidRPr="001C37E0">
        <w:rPr>
          <w:b/>
        </w:rPr>
        <w:t>EXAMPLE:</w:t>
      </w:r>
    </w:p>
    <w:tbl>
      <w:tblPr>
        <w:tblStyle w:val="GridTable1Light1"/>
        <w:tblW w:w="0" w:type="auto"/>
        <w:tblLayout w:type="fixed"/>
        <w:tblLook w:val="04E0" w:firstRow="1" w:lastRow="1" w:firstColumn="1" w:lastColumn="0" w:noHBand="0" w:noVBand="1"/>
      </w:tblPr>
      <w:tblGrid>
        <w:gridCol w:w="4390"/>
        <w:gridCol w:w="1134"/>
        <w:gridCol w:w="1701"/>
        <w:gridCol w:w="2125"/>
      </w:tblGrid>
      <w:tr w:rsidR="00C54C05" w:rsidRPr="009325AE" w14:paraId="3F16C996" w14:textId="77777777" w:rsidTr="00C54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B4C6E7" w:themeFill="accent1" w:themeFillTint="66"/>
            <w:vAlign w:val="center"/>
          </w:tcPr>
          <w:p w14:paraId="37C98CA8" w14:textId="77777777" w:rsidR="005B00C6" w:rsidRPr="009325AE" w:rsidRDefault="005B00C6" w:rsidP="00671E49">
            <w:pPr>
              <w:keepNext/>
              <w:jc w:val="center"/>
            </w:pPr>
            <w:bookmarkStart w:id="1" w:name="_Hlk43804642"/>
            <w:r w:rsidRPr="009325AE">
              <w:t xml:space="preserve">Item/Service and </w:t>
            </w:r>
            <w:r w:rsidR="009325AE">
              <w:t>Rationale</w:t>
            </w:r>
          </w:p>
        </w:tc>
        <w:tc>
          <w:tcPr>
            <w:tcW w:w="1134" w:type="dxa"/>
            <w:shd w:val="clear" w:color="auto" w:fill="B4C6E7" w:themeFill="accent1" w:themeFillTint="66"/>
            <w:vAlign w:val="center"/>
          </w:tcPr>
          <w:p w14:paraId="4A25CE0A" w14:textId="77777777" w:rsidR="005B00C6" w:rsidRPr="009325AE" w:rsidRDefault="005B00C6" w:rsidP="00671E49">
            <w:pPr>
              <w:keepNext/>
              <w:jc w:val="center"/>
              <w:cnfStyle w:val="100000000000" w:firstRow="1" w:lastRow="0" w:firstColumn="0" w:lastColumn="0" w:oddVBand="0" w:evenVBand="0" w:oddHBand="0" w:evenHBand="0" w:firstRowFirstColumn="0" w:firstRowLastColumn="0" w:lastRowFirstColumn="0" w:lastRowLastColumn="0"/>
            </w:pPr>
            <w:r w:rsidRPr="009325AE">
              <w:t>Quantity</w:t>
            </w:r>
          </w:p>
        </w:tc>
        <w:tc>
          <w:tcPr>
            <w:tcW w:w="1701" w:type="dxa"/>
            <w:shd w:val="clear" w:color="auto" w:fill="B4C6E7" w:themeFill="accent1" w:themeFillTint="66"/>
            <w:vAlign w:val="center"/>
          </w:tcPr>
          <w:p w14:paraId="275E3AA3" w14:textId="77777777" w:rsidR="005B00C6" w:rsidRPr="009325AE" w:rsidRDefault="00462662" w:rsidP="00671E49">
            <w:pPr>
              <w:keepNext/>
              <w:jc w:val="center"/>
              <w:cnfStyle w:val="100000000000" w:firstRow="1" w:lastRow="0" w:firstColumn="0" w:lastColumn="0" w:oddVBand="0" w:evenVBand="0" w:oddHBand="0" w:evenHBand="0" w:firstRowFirstColumn="0" w:firstRowLastColumn="0" w:lastRowFirstColumn="0" w:lastRowLastColumn="0"/>
            </w:pPr>
            <w:r w:rsidRPr="009325AE">
              <w:t>Total</w:t>
            </w:r>
            <w:r w:rsidR="005B00C6" w:rsidRPr="009325AE">
              <w:t xml:space="preserve"> </w:t>
            </w:r>
            <w:r w:rsidR="009C1671" w:rsidRPr="009325AE">
              <w:t>Expenses</w:t>
            </w:r>
            <w:r w:rsidR="004D5940" w:rsidRPr="009325AE">
              <w:t xml:space="preserve"> (Actual or Estimated)</w:t>
            </w:r>
          </w:p>
        </w:tc>
        <w:tc>
          <w:tcPr>
            <w:tcW w:w="2125" w:type="dxa"/>
            <w:shd w:val="clear" w:color="auto" w:fill="B4C6E7" w:themeFill="accent1" w:themeFillTint="66"/>
            <w:vAlign w:val="center"/>
          </w:tcPr>
          <w:p w14:paraId="64FC535B" w14:textId="77777777" w:rsidR="005B00C6" w:rsidRPr="009325AE" w:rsidRDefault="009C1671" w:rsidP="00671E49">
            <w:pPr>
              <w:keepNext/>
              <w:jc w:val="center"/>
              <w:cnfStyle w:val="100000000000" w:firstRow="1" w:lastRow="0" w:firstColumn="0" w:lastColumn="0" w:oddVBand="0" w:evenVBand="0" w:oddHBand="0" w:evenHBand="0" w:firstRowFirstColumn="0" w:firstRowLastColumn="0" w:lastRowFirstColumn="0" w:lastRowLastColumn="0"/>
            </w:pPr>
            <w:r w:rsidRPr="009325AE">
              <w:t>Expense</w:t>
            </w:r>
            <w:r w:rsidR="004D5940" w:rsidRPr="009325AE">
              <w:t xml:space="preserve"> Statu</w:t>
            </w:r>
            <w:r w:rsidR="00C54C05" w:rsidRPr="009325AE">
              <w:t>s</w:t>
            </w:r>
          </w:p>
        </w:tc>
      </w:tr>
      <w:tr w:rsidR="00C54C05" w:rsidRPr="009325AE" w14:paraId="7E777765" w14:textId="77777777" w:rsidTr="00FD100A">
        <w:tc>
          <w:tcPr>
            <w:cnfStyle w:val="001000000000" w:firstRow="0" w:lastRow="0" w:firstColumn="1" w:lastColumn="0" w:oddVBand="0" w:evenVBand="0" w:oddHBand="0" w:evenHBand="0" w:firstRowFirstColumn="0" w:firstRowLastColumn="0" w:lastRowFirstColumn="0" w:lastRowLastColumn="0"/>
            <w:tcW w:w="4390" w:type="dxa"/>
            <w:shd w:val="clear" w:color="auto" w:fill="BFBFBF" w:themeFill="background1" w:themeFillShade="BF"/>
            <w:vAlign w:val="center"/>
          </w:tcPr>
          <w:p w14:paraId="68405F2C" w14:textId="77777777" w:rsidR="00671E49" w:rsidRPr="009325AE" w:rsidRDefault="00671E49" w:rsidP="00FB25EE">
            <w:pPr>
              <w:keepNext/>
              <w:rPr>
                <w:b w:val="0"/>
                <w:i/>
              </w:rPr>
            </w:pPr>
            <w:r w:rsidRPr="009325AE">
              <w:rPr>
                <w:i/>
              </w:rPr>
              <w:t>Example:</w:t>
            </w:r>
            <w:r w:rsidRPr="009325AE">
              <w:t xml:space="preserve"> </w:t>
            </w:r>
            <w:r w:rsidRPr="009325AE">
              <w:rPr>
                <w:b w:val="0"/>
                <w:i/>
              </w:rPr>
              <w:t>Laptop</w:t>
            </w:r>
            <w:r w:rsidR="00FD100A" w:rsidRPr="009325AE">
              <w:rPr>
                <w:b w:val="0"/>
                <w:i/>
              </w:rPr>
              <w:t>s</w:t>
            </w:r>
            <w:r w:rsidRPr="009325AE">
              <w:rPr>
                <w:b w:val="0"/>
                <w:i/>
              </w:rPr>
              <w:t xml:space="preserve"> for staff</w:t>
            </w:r>
            <w:r w:rsidR="00FD3425" w:rsidRPr="009325AE">
              <w:rPr>
                <w:b w:val="0"/>
                <w:i/>
              </w:rPr>
              <w:t xml:space="preserve"> </w:t>
            </w:r>
            <w:r w:rsidRPr="009325AE">
              <w:rPr>
                <w:b w:val="0"/>
                <w:i/>
              </w:rPr>
              <w:t xml:space="preserve">working remotely since </w:t>
            </w:r>
            <w:r w:rsidR="00FD3425" w:rsidRPr="009325AE">
              <w:rPr>
                <w:b w:val="0"/>
                <w:i/>
              </w:rPr>
              <w:t>March 17, 2020</w:t>
            </w:r>
            <w:r w:rsidR="00361A07" w:rsidRPr="009325AE">
              <w:rPr>
                <w:b w:val="0"/>
                <w:i/>
              </w:rPr>
              <w:t xml:space="preserve"> and to continue</w:t>
            </w:r>
            <w:r w:rsidR="00C528C3" w:rsidRPr="009325AE">
              <w:rPr>
                <w:b w:val="0"/>
                <w:i/>
              </w:rPr>
              <w:t xml:space="preserve"> for the foreseeable future</w:t>
            </w:r>
            <w:r w:rsidR="00361A07" w:rsidRPr="009325AE">
              <w:rPr>
                <w:b w:val="0"/>
                <w:i/>
              </w:rPr>
              <w:t xml:space="preserve"> as per WorkSafeBC protocols </w:t>
            </w:r>
          </w:p>
        </w:tc>
        <w:tc>
          <w:tcPr>
            <w:tcW w:w="1134" w:type="dxa"/>
            <w:shd w:val="clear" w:color="auto" w:fill="BFBFBF" w:themeFill="background1" w:themeFillShade="BF"/>
            <w:vAlign w:val="center"/>
          </w:tcPr>
          <w:p w14:paraId="08901978" w14:textId="77777777" w:rsidR="00671E49" w:rsidRPr="009325AE" w:rsidRDefault="00671E49" w:rsidP="00FB25EE">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2</w:t>
            </w:r>
          </w:p>
        </w:tc>
        <w:tc>
          <w:tcPr>
            <w:tcW w:w="1701" w:type="dxa"/>
            <w:shd w:val="clear" w:color="auto" w:fill="BFBFBF" w:themeFill="background1" w:themeFillShade="BF"/>
            <w:vAlign w:val="center"/>
          </w:tcPr>
          <w:p w14:paraId="1B2DB516" w14:textId="5E0022D3" w:rsidR="00671E49" w:rsidRPr="009325AE" w:rsidRDefault="00671E49" w:rsidP="00FB25EE">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$2,347</w:t>
            </w:r>
            <w:r w:rsidR="00FD100A" w:rsidRPr="009325AE">
              <w:rPr>
                <w:i/>
              </w:rPr>
              <w:t xml:space="preserve"> ($1,173.50 ea</w:t>
            </w:r>
            <w:r w:rsidR="00810DA3">
              <w:rPr>
                <w:i/>
              </w:rPr>
              <w:t>ch</w:t>
            </w:r>
            <w:r w:rsidR="00FD100A" w:rsidRPr="009325AE">
              <w:rPr>
                <w:i/>
              </w:rPr>
              <w:t>)</w:t>
            </w:r>
          </w:p>
        </w:tc>
        <w:tc>
          <w:tcPr>
            <w:tcW w:w="2125" w:type="dxa"/>
            <w:shd w:val="clear" w:color="auto" w:fill="BFBFBF" w:themeFill="background1" w:themeFillShade="BF"/>
            <w:vAlign w:val="center"/>
          </w:tcPr>
          <w:p w14:paraId="4388D214" w14:textId="77777777" w:rsidR="00671E49" w:rsidRPr="009325AE" w:rsidRDefault="000769D5" w:rsidP="00842009">
            <w:pPr>
              <w:keepNext/>
              <w:cnfStyle w:val="000000000000" w:firstRow="0" w:lastRow="0" w:firstColumn="0" w:lastColumn="0" w:oddVBand="0" w:evenVBand="0" w:oddHBand="0" w:evenHBand="0" w:firstRowFirstColumn="0" w:firstRowLastColumn="0" w:lastRowFirstColumn="0" w:lastRowLastColumn="0"/>
              <w:rPr>
                <w:i/>
              </w:rPr>
            </w:pPr>
            <w:sdt>
              <w:sdtPr>
                <w:rPr>
                  <w:i/>
                </w:rPr>
                <w:id w:val="-1817329900"/>
                <w14:checkbox>
                  <w14:checked w14:val="1"/>
                  <w14:checkedState w14:val="2612" w14:font="MS Gothic"/>
                  <w14:uncheckedState w14:val="2610" w14:font="MS Gothic"/>
                </w14:checkbox>
              </w:sdtPr>
              <w:sdtEndPr/>
              <w:sdtContent>
                <w:r w:rsidR="00671E49" w:rsidRPr="009325AE">
                  <w:rPr>
                    <w:rFonts w:ascii="MS Gothic" w:eastAsia="MS Gothic" w:hAnsi="MS Gothic" w:hint="eastAsia"/>
                    <w:i/>
                  </w:rPr>
                  <w:t>☒</w:t>
                </w:r>
              </w:sdtContent>
            </w:sdt>
            <w:r w:rsidR="00671E49" w:rsidRPr="009325AE">
              <w:rPr>
                <w:i/>
              </w:rPr>
              <w:t xml:space="preserve"> </w:t>
            </w:r>
            <w:r w:rsidR="000C73AE" w:rsidRPr="009325AE">
              <w:rPr>
                <w:i/>
              </w:rPr>
              <w:t>Purchased</w:t>
            </w:r>
          </w:p>
          <w:p w14:paraId="72F00EDF" w14:textId="77777777" w:rsidR="00671E49" w:rsidRPr="009325AE" w:rsidRDefault="000769D5">
            <w:pPr>
              <w:keepNext/>
              <w:cnfStyle w:val="000000000000" w:firstRow="0" w:lastRow="0" w:firstColumn="0" w:lastColumn="0" w:oddVBand="0" w:evenVBand="0" w:oddHBand="0" w:evenHBand="0" w:firstRowFirstColumn="0" w:firstRowLastColumn="0" w:lastRowFirstColumn="0" w:lastRowLastColumn="0"/>
              <w:rPr>
                <w:i/>
              </w:rPr>
            </w:pPr>
            <w:sdt>
              <w:sdtPr>
                <w:rPr>
                  <w:i/>
                </w:rPr>
                <w:id w:val="-1198011329"/>
                <w14:checkbox>
                  <w14:checked w14:val="0"/>
                  <w14:checkedState w14:val="2612" w14:font="MS Gothic"/>
                  <w14:uncheckedState w14:val="2610" w14:font="MS Gothic"/>
                </w14:checkbox>
              </w:sdtPr>
              <w:sdtEndPr/>
              <w:sdtContent>
                <w:r w:rsidR="00671E49" w:rsidRPr="009325AE">
                  <w:rPr>
                    <w:rFonts w:ascii="MS Gothic" w:eastAsia="MS Gothic" w:hAnsi="MS Gothic" w:hint="eastAsia"/>
                    <w:i/>
                  </w:rPr>
                  <w:t>☐</w:t>
                </w:r>
              </w:sdtContent>
            </w:sdt>
            <w:r w:rsidR="00671E49" w:rsidRPr="009325AE">
              <w:rPr>
                <w:i/>
              </w:rPr>
              <w:t xml:space="preserve"> To be </w:t>
            </w:r>
            <w:r w:rsidR="000C73AE" w:rsidRPr="009325AE">
              <w:rPr>
                <w:i/>
              </w:rPr>
              <w:t>Purchased</w:t>
            </w:r>
          </w:p>
        </w:tc>
      </w:tr>
      <w:tr w:rsidR="00FD3425" w:rsidRPr="009325AE" w14:paraId="1F10D9C1" w14:textId="77777777" w:rsidTr="00FD100A">
        <w:tc>
          <w:tcPr>
            <w:cnfStyle w:val="001000000000" w:firstRow="0" w:lastRow="0" w:firstColumn="1" w:lastColumn="0" w:oddVBand="0" w:evenVBand="0" w:oddHBand="0" w:evenHBand="0" w:firstRowFirstColumn="0" w:firstRowLastColumn="0" w:lastRowFirstColumn="0" w:lastRowLastColumn="0"/>
            <w:tcW w:w="4390" w:type="dxa"/>
            <w:shd w:val="clear" w:color="auto" w:fill="BFBFBF" w:themeFill="background1" w:themeFillShade="BF"/>
            <w:vAlign w:val="center"/>
          </w:tcPr>
          <w:p w14:paraId="482C5D98" w14:textId="77777777" w:rsidR="00FD3425" w:rsidRPr="009325AE" w:rsidRDefault="00FD3425" w:rsidP="00FD3425">
            <w:pPr>
              <w:keepNext/>
              <w:rPr>
                <w:b w:val="0"/>
                <w:i/>
              </w:rPr>
            </w:pPr>
            <w:r w:rsidRPr="009325AE">
              <w:rPr>
                <w:i/>
              </w:rPr>
              <w:t xml:space="preserve">Example: </w:t>
            </w:r>
            <w:r w:rsidRPr="009325AE">
              <w:rPr>
                <w:b w:val="0"/>
                <w:i/>
              </w:rPr>
              <w:t>Zoom subscriptions (1 year each) for staff to continue to deliver services to clients remotely (have been delivering since March 18, 2020)</w:t>
            </w:r>
          </w:p>
        </w:tc>
        <w:tc>
          <w:tcPr>
            <w:tcW w:w="1134" w:type="dxa"/>
            <w:shd w:val="clear" w:color="auto" w:fill="BFBFBF" w:themeFill="background1" w:themeFillShade="BF"/>
            <w:vAlign w:val="center"/>
          </w:tcPr>
          <w:p w14:paraId="690F6C74" w14:textId="77777777" w:rsidR="00FD3425" w:rsidRPr="009325AE" w:rsidRDefault="00FD3425" w:rsidP="00FD3425">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3</w:t>
            </w:r>
          </w:p>
        </w:tc>
        <w:tc>
          <w:tcPr>
            <w:tcW w:w="1701" w:type="dxa"/>
            <w:shd w:val="clear" w:color="auto" w:fill="BFBFBF" w:themeFill="background1" w:themeFillShade="BF"/>
            <w:vAlign w:val="center"/>
          </w:tcPr>
          <w:p w14:paraId="0FC08EFC" w14:textId="59CA77C1" w:rsidR="00FD3425" w:rsidRPr="009325AE" w:rsidRDefault="00FD3425" w:rsidP="00FD3425">
            <w:pPr>
              <w:keepNext/>
              <w:jc w:val="center"/>
              <w:cnfStyle w:val="000000000000" w:firstRow="0" w:lastRow="0" w:firstColumn="0" w:lastColumn="0" w:oddVBand="0" w:evenVBand="0" w:oddHBand="0" w:evenHBand="0" w:firstRowFirstColumn="0" w:firstRowLastColumn="0" w:lastRowFirstColumn="0" w:lastRowLastColumn="0"/>
              <w:rPr>
                <w:i/>
              </w:rPr>
            </w:pPr>
            <w:r w:rsidRPr="009325AE">
              <w:rPr>
                <w:i/>
              </w:rPr>
              <w:t>$360</w:t>
            </w:r>
            <w:r w:rsidR="00FD100A" w:rsidRPr="009325AE">
              <w:rPr>
                <w:i/>
              </w:rPr>
              <w:t xml:space="preserve"> ($120 ea</w:t>
            </w:r>
            <w:r w:rsidR="00810DA3">
              <w:rPr>
                <w:i/>
              </w:rPr>
              <w:t>ch</w:t>
            </w:r>
            <w:r w:rsidR="00FD100A" w:rsidRPr="009325AE">
              <w:rPr>
                <w:i/>
              </w:rPr>
              <w:t>)</w:t>
            </w:r>
          </w:p>
        </w:tc>
        <w:tc>
          <w:tcPr>
            <w:tcW w:w="2125" w:type="dxa"/>
            <w:shd w:val="clear" w:color="auto" w:fill="BFBFBF" w:themeFill="background1" w:themeFillShade="BF"/>
            <w:vAlign w:val="center"/>
          </w:tcPr>
          <w:p w14:paraId="693A2226" w14:textId="77777777" w:rsidR="00FD3425" w:rsidRPr="009325AE" w:rsidRDefault="000769D5" w:rsidP="00FD3425">
            <w:pPr>
              <w:keepNext/>
              <w:cnfStyle w:val="000000000000" w:firstRow="0" w:lastRow="0" w:firstColumn="0" w:lastColumn="0" w:oddVBand="0" w:evenVBand="0" w:oddHBand="0" w:evenHBand="0" w:firstRowFirstColumn="0" w:firstRowLastColumn="0" w:lastRowFirstColumn="0" w:lastRowLastColumn="0"/>
              <w:rPr>
                <w:i/>
              </w:rPr>
            </w:pPr>
            <w:sdt>
              <w:sdtPr>
                <w:rPr>
                  <w:i/>
                </w:rPr>
                <w:id w:val="685488301"/>
                <w14:checkbox>
                  <w14:checked w14:val="1"/>
                  <w14:checkedState w14:val="2612" w14:font="MS Gothic"/>
                  <w14:uncheckedState w14:val="2610" w14:font="MS Gothic"/>
                </w14:checkbox>
              </w:sdtPr>
              <w:sdtEndPr/>
              <w:sdtContent>
                <w:r w:rsidR="00FD3425" w:rsidRPr="009325AE">
                  <w:rPr>
                    <w:rFonts w:ascii="MS Gothic" w:eastAsia="MS Gothic" w:hAnsi="MS Gothic" w:hint="eastAsia"/>
                    <w:i/>
                  </w:rPr>
                  <w:t>☒</w:t>
                </w:r>
              </w:sdtContent>
            </w:sdt>
            <w:r w:rsidR="00FD3425" w:rsidRPr="009325AE">
              <w:rPr>
                <w:i/>
              </w:rPr>
              <w:t xml:space="preserve"> Purchased</w:t>
            </w:r>
          </w:p>
          <w:p w14:paraId="763D0C61" w14:textId="77777777" w:rsidR="00FD3425" w:rsidRPr="009325AE" w:rsidRDefault="000769D5" w:rsidP="00FD3425">
            <w:pPr>
              <w:keepNext/>
              <w:cnfStyle w:val="000000000000" w:firstRow="0" w:lastRow="0" w:firstColumn="0" w:lastColumn="0" w:oddVBand="0" w:evenVBand="0" w:oddHBand="0" w:evenHBand="0" w:firstRowFirstColumn="0" w:firstRowLastColumn="0" w:lastRowFirstColumn="0" w:lastRowLastColumn="0"/>
              <w:rPr>
                <w:i/>
              </w:rPr>
            </w:pPr>
            <w:sdt>
              <w:sdtPr>
                <w:rPr>
                  <w:i/>
                </w:rPr>
                <w:id w:val="942422168"/>
                <w14:checkbox>
                  <w14:checked w14:val="0"/>
                  <w14:checkedState w14:val="2612" w14:font="MS Gothic"/>
                  <w14:uncheckedState w14:val="2610" w14:font="MS Gothic"/>
                </w14:checkbox>
              </w:sdtPr>
              <w:sdtEndPr/>
              <w:sdtContent>
                <w:r w:rsidR="00FD3425" w:rsidRPr="009325AE">
                  <w:rPr>
                    <w:rFonts w:ascii="MS Gothic" w:eastAsia="MS Gothic" w:hAnsi="MS Gothic" w:hint="eastAsia"/>
                    <w:i/>
                  </w:rPr>
                  <w:t>☐</w:t>
                </w:r>
              </w:sdtContent>
            </w:sdt>
            <w:r w:rsidR="00FD3425" w:rsidRPr="009325AE">
              <w:rPr>
                <w:i/>
              </w:rPr>
              <w:t xml:space="preserve"> To be Purchased</w:t>
            </w:r>
          </w:p>
        </w:tc>
      </w:tr>
      <w:tr w:rsidR="00FD3425" w:rsidRPr="009325AE" w14:paraId="149D6C96" w14:textId="77777777" w:rsidTr="00C54C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47E85F8" w14:textId="77777777" w:rsidR="00FD3425" w:rsidRPr="009325AE" w:rsidRDefault="00FD3425" w:rsidP="00FD3425">
            <w:pPr>
              <w:keepNext/>
            </w:pPr>
            <w:r w:rsidRPr="009325AE">
              <w:t>Total</w:t>
            </w:r>
          </w:p>
        </w:tc>
        <w:tc>
          <w:tcPr>
            <w:tcW w:w="1134" w:type="dxa"/>
            <w:vAlign w:val="center"/>
          </w:tcPr>
          <w:p w14:paraId="64E67886" w14:textId="77777777" w:rsidR="00FD3425" w:rsidRPr="009325AE" w:rsidRDefault="00FD3425" w:rsidP="00FD100A">
            <w:pPr>
              <w:keepNext/>
              <w:jc w:val="center"/>
              <w:cnfStyle w:val="010000000000" w:firstRow="0" w:lastRow="1" w:firstColumn="0" w:lastColumn="0" w:oddVBand="0" w:evenVBand="0" w:oddHBand="0" w:evenHBand="0" w:firstRowFirstColumn="0" w:firstRowLastColumn="0" w:lastRowFirstColumn="0" w:lastRowLastColumn="0"/>
            </w:pPr>
            <w:r w:rsidRPr="009325AE">
              <w:t>N/A</w:t>
            </w:r>
          </w:p>
        </w:tc>
        <w:tc>
          <w:tcPr>
            <w:tcW w:w="1701" w:type="dxa"/>
            <w:vAlign w:val="center"/>
          </w:tcPr>
          <w:p w14:paraId="78AA8910" w14:textId="77777777" w:rsidR="00FD3425" w:rsidRPr="009325AE" w:rsidRDefault="00FD3425" w:rsidP="00FD100A">
            <w:pPr>
              <w:keepNext/>
              <w:jc w:val="center"/>
              <w:cnfStyle w:val="010000000000" w:firstRow="0" w:lastRow="1" w:firstColumn="0" w:lastColumn="0" w:oddVBand="0" w:evenVBand="0" w:oddHBand="0" w:evenHBand="0" w:firstRowFirstColumn="0" w:firstRowLastColumn="0" w:lastRowFirstColumn="0" w:lastRowLastColumn="0"/>
            </w:pPr>
            <w:r w:rsidRPr="009325AE">
              <w:t>$2,707</w:t>
            </w:r>
          </w:p>
        </w:tc>
        <w:tc>
          <w:tcPr>
            <w:tcW w:w="2125" w:type="dxa"/>
          </w:tcPr>
          <w:p w14:paraId="41592997" w14:textId="77777777" w:rsidR="00FD3425" w:rsidRPr="009325AE" w:rsidRDefault="00FD3425" w:rsidP="00FD100A">
            <w:pPr>
              <w:keepNext/>
              <w:jc w:val="center"/>
              <w:cnfStyle w:val="010000000000" w:firstRow="0" w:lastRow="1" w:firstColumn="0" w:lastColumn="0" w:oddVBand="0" w:evenVBand="0" w:oddHBand="0" w:evenHBand="0" w:firstRowFirstColumn="0" w:firstRowLastColumn="0" w:lastRowFirstColumn="0" w:lastRowLastColumn="0"/>
            </w:pPr>
            <w:r w:rsidRPr="009325AE">
              <w:t>N/A</w:t>
            </w:r>
          </w:p>
        </w:tc>
      </w:tr>
    </w:tbl>
    <w:bookmarkEnd w:id="1"/>
    <w:p w14:paraId="765B6B17" w14:textId="77777777" w:rsidR="000978A2" w:rsidRDefault="00A01891" w:rsidP="0087610A">
      <w:pPr>
        <w:pStyle w:val="Heading2"/>
      </w:pPr>
      <w:r>
        <w:t xml:space="preserve">Section C - </w:t>
      </w:r>
      <w:r w:rsidR="000978A2">
        <w:t xml:space="preserve">PPE/Engineering Controls </w:t>
      </w:r>
    </w:p>
    <w:p w14:paraId="2C283ED4" w14:textId="77777777" w:rsidR="00A01891" w:rsidRPr="009325AE" w:rsidRDefault="00913AD9" w:rsidP="00BB0A00">
      <w:r w:rsidRPr="009325AE">
        <w:t xml:space="preserve">PPE </w:t>
      </w:r>
      <w:r w:rsidR="00794765" w:rsidRPr="009325AE">
        <w:t xml:space="preserve">and engineering controls eligible for funding through the </w:t>
      </w:r>
      <w:r w:rsidR="00043B91" w:rsidRPr="009325AE">
        <w:t>s</w:t>
      </w:r>
      <w:r w:rsidR="00794765" w:rsidRPr="009325AE">
        <w:t xml:space="preserve">upport </w:t>
      </w:r>
      <w:r w:rsidR="00043B91" w:rsidRPr="009325AE">
        <w:t xml:space="preserve">fund </w:t>
      </w:r>
      <w:r w:rsidR="00794765" w:rsidRPr="009325AE">
        <w:t>include</w:t>
      </w:r>
      <w:r w:rsidR="00A01891" w:rsidRPr="009325AE">
        <w:t>:</w:t>
      </w:r>
    </w:p>
    <w:p w14:paraId="1EFF0D08" w14:textId="77777777" w:rsidR="00A01891" w:rsidRPr="009325AE" w:rsidRDefault="00FD100A" w:rsidP="00A01891">
      <w:pPr>
        <w:pStyle w:val="ListParagraph"/>
        <w:numPr>
          <w:ilvl w:val="0"/>
          <w:numId w:val="16"/>
        </w:numPr>
      </w:pPr>
      <w:r w:rsidRPr="009325AE">
        <w:t>G</w:t>
      </w:r>
      <w:r w:rsidR="00913AD9" w:rsidRPr="009325AE">
        <w:t xml:space="preserve">loves, </w:t>
      </w:r>
    </w:p>
    <w:p w14:paraId="39A3A05B" w14:textId="77777777" w:rsidR="00A21E68" w:rsidRPr="009325AE" w:rsidRDefault="00A21E68" w:rsidP="00A01891">
      <w:pPr>
        <w:pStyle w:val="ListParagraph"/>
        <w:numPr>
          <w:ilvl w:val="0"/>
          <w:numId w:val="16"/>
        </w:numPr>
      </w:pPr>
      <w:r w:rsidRPr="009325AE">
        <w:t>Face m</w:t>
      </w:r>
      <w:r w:rsidR="00FD100A" w:rsidRPr="009325AE">
        <w:t>asks</w:t>
      </w:r>
      <w:r w:rsidR="00913AD9" w:rsidRPr="009325AE">
        <w:t>,</w:t>
      </w:r>
    </w:p>
    <w:p w14:paraId="554BA297" w14:textId="77777777" w:rsidR="00A01891" w:rsidRPr="009325AE" w:rsidRDefault="00A21E68" w:rsidP="00A01891">
      <w:pPr>
        <w:pStyle w:val="ListParagraph"/>
        <w:numPr>
          <w:ilvl w:val="0"/>
          <w:numId w:val="16"/>
        </w:numPr>
      </w:pPr>
      <w:r w:rsidRPr="009325AE">
        <w:t>Face shields,</w:t>
      </w:r>
      <w:r w:rsidR="00913AD9" w:rsidRPr="009325AE">
        <w:t xml:space="preserve"> </w:t>
      </w:r>
    </w:p>
    <w:p w14:paraId="51A96B66" w14:textId="77777777" w:rsidR="00A01891" w:rsidRPr="009325AE" w:rsidRDefault="00FD100A" w:rsidP="00A01891">
      <w:pPr>
        <w:pStyle w:val="ListParagraph"/>
        <w:numPr>
          <w:ilvl w:val="0"/>
          <w:numId w:val="16"/>
        </w:numPr>
      </w:pPr>
      <w:r w:rsidRPr="001C37E0">
        <w:t xml:space="preserve">Hand </w:t>
      </w:r>
      <w:r w:rsidR="00913AD9" w:rsidRPr="001C37E0">
        <w:t>sanitizer</w:t>
      </w:r>
      <w:r w:rsidR="00794765" w:rsidRPr="001C37E0">
        <w:t xml:space="preserve">, </w:t>
      </w:r>
    </w:p>
    <w:p w14:paraId="6B89FB26" w14:textId="77777777" w:rsidR="00A01891" w:rsidRPr="009325AE" w:rsidRDefault="00FD100A" w:rsidP="00A01891">
      <w:pPr>
        <w:pStyle w:val="ListParagraph"/>
        <w:numPr>
          <w:ilvl w:val="0"/>
          <w:numId w:val="16"/>
        </w:numPr>
      </w:pPr>
      <w:r w:rsidRPr="001C37E0">
        <w:t xml:space="preserve">Plexiglass </w:t>
      </w:r>
      <w:r w:rsidR="00913AD9" w:rsidRPr="001C37E0">
        <w:t>barriers.</w:t>
      </w:r>
      <w:r w:rsidR="00794765" w:rsidRPr="001C37E0">
        <w:t xml:space="preserve"> </w:t>
      </w:r>
    </w:p>
    <w:p w14:paraId="2774CB81" w14:textId="77777777" w:rsidR="00BB0A00" w:rsidRPr="009325AE" w:rsidRDefault="00794765" w:rsidP="00A01891">
      <w:r w:rsidRPr="001C37E0">
        <w:t xml:space="preserve">Requests for other </w:t>
      </w:r>
      <w:r w:rsidR="00B62B10" w:rsidRPr="001C37E0">
        <w:t>items</w:t>
      </w:r>
      <w:r w:rsidR="00FC634A" w:rsidRPr="001C37E0">
        <w:t xml:space="preserve"> </w:t>
      </w:r>
      <w:r w:rsidR="00DF34E2" w:rsidRPr="009325AE">
        <w:t>may be considered on a case by case basis.</w:t>
      </w:r>
    </w:p>
    <w:p w14:paraId="46AFE084" w14:textId="77777777" w:rsidR="00A75814" w:rsidRPr="009325AE" w:rsidRDefault="00A75814" w:rsidP="00A75814">
      <w:r w:rsidRPr="009325AE">
        <w:t>A clear itemization of each request is required. A separate line in each table is required to be completed for each separate eligible expense being requested and should include:</w:t>
      </w:r>
    </w:p>
    <w:p w14:paraId="6444FAD2" w14:textId="77777777" w:rsidR="00A75814" w:rsidRPr="009325AE" w:rsidRDefault="00A75814" w:rsidP="00A75814">
      <w:pPr>
        <w:pStyle w:val="ListParagraph"/>
        <w:numPr>
          <w:ilvl w:val="0"/>
          <w:numId w:val="9"/>
        </w:numPr>
      </w:pPr>
      <w:r w:rsidRPr="009325AE">
        <w:t>a clear description of the request</w:t>
      </w:r>
    </w:p>
    <w:p w14:paraId="45574672" w14:textId="77777777" w:rsidR="00A75814" w:rsidRPr="009325AE" w:rsidRDefault="009A46F2" w:rsidP="00A75814">
      <w:pPr>
        <w:pStyle w:val="ListParagraph"/>
        <w:numPr>
          <w:ilvl w:val="0"/>
          <w:numId w:val="9"/>
        </w:numPr>
      </w:pPr>
      <w:r w:rsidRPr="009325AE">
        <w:t xml:space="preserve">description of need </w:t>
      </w:r>
      <w:r w:rsidR="00A75814" w:rsidRPr="009325AE">
        <w:t>for the request (e.g. plexiglass barrier to provide in-person services, etc.)</w:t>
      </w:r>
    </w:p>
    <w:p w14:paraId="40365C6E" w14:textId="77777777" w:rsidR="00A75814" w:rsidRPr="009325AE" w:rsidRDefault="00A75814" w:rsidP="00A75814">
      <w:pPr>
        <w:pStyle w:val="ListParagraph"/>
        <w:numPr>
          <w:ilvl w:val="0"/>
          <w:numId w:val="9"/>
        </w:numPr>
      </w:pPr>
      <w:r w:rsidRPr="009325AE">
        <w:t>number of items being requested (e.g. 3 plexiglass barriers, etc.)</w:t>
      </w:r>
    </w:p>
    <w:p w14:paraId="0084B9B6" w14:textId="77777777" w:rsidR="00A75814" w:rsidRPr="009325AE" w:rsidRDefault="00A75814" w:rsidP="00A75814">
      <w:pPr>
        <w:pStyle w:val="ListParagraph"/>
        <w:numPr>
          <w:ilvl w:val="0"/>
          <w:numId w:val="9"/>
        </w:numPr>
      </w:pPr>
      <w:r w:rsidRPr="009325AE">
        <w:t>total expenses (either estimated or actual)</w:t>
      </w:r>
    </w:p>
    <w:p w14:paraId="7ED5351C" w14:textId="77777777" w:rsidR="00A75814" w:rsidRPr="009325AE" w:rsidRDefault="00A75814" w:rsidP="00A75814">
      <w:pPr>
        <w:pStyle w:val="ListParagraph"/>
        <w:numPr>
          <w:ilvl w:val="0"/>
          <w:numId w:val="9"/>
        </w:numPr>
      </w:pPr>
      <w:r w:rsidRPr="009325AE">
        <w:t>expense status (either purchased or to be purchased).</w:t>
      </w:r>
    </w:p>
    <w:p w14:paraId="546363A4" w14:textId="77777777" w:rsidR="00BB0A00" w:rsidRDefault="003E633E" w:rsidP="00BE48A6">
      <w:r w:rsidRPr="004B72D1">
        <w:rPr>
          <w:b/>
        </w:rPr>
        <w:lastRenderedPageBreak/>
        <w:t>Note</w:t>
      </w:r>
      <w:r w:rsidR="004B72D1">
        <w:rPr>
          <w:b/>
        </w:rPr>
        <w:t>:</w:t>
      </w:r>
      <w:r w:rsidRPr="009325AE">
        <w:t xml:space="preserve"> you should estimate </w:t>
      </w:r>
      <w:r w:rsidR="0059523C" w:rsidRPr="001C37E0">
        <w:t xml:space="preserve">the quantity and total cost of consumables like gloves, hand sanitizer, etc. </w:t>
      </w:r>
      <w:r w:rsidR="001C37E0" w:rsidRPr="004B72D1">
        <w:rPr>
          <w:u w:val="single"/>
        </w:rPr>
        <w:t>for a period of time not exceeding six months</w:t>
      </w:r>
      <w:r w:rsidR="0059523C" w:rsidRPr="001C37E0">
        <w:t>.</w:t>
      </w:r>
    </w:p>
    <w:p w14:paraId="03F26253" w14:textId="77777777" w:rsidR="001C37E0" w:rsidRPr="001C37E0" w:rsidRDefault="001C37E0" w:rsidP="00BE48A6">
      <w:pPr>
        <w:rPr>
          <w:b/>
        </w:rPr>
      </w:pPr>
      <w:r w:rsidRPr="009E684A">
        <w:rPr>
          <w:b/>
        </w:rPr>
        <w:t>EXAMPLE:</w:t>
      </w:r>
    </w:p>
    <w:tbl>
      <w:tblPr>
        <w:tblStyle w:val="GridTable1Light1"/>
        <w:tblW w:w="0" w:type="auto"/>
        <w:tblLook w:val="04E0" w:firstRow="1" w:lastRow="1" w:firstColumn="1" w:lastColumn="0" w:noHBand="0" w:noVBand="1"/>
      </w:tblPr>
      <w:tblGrid>
        <w:gridCol w:w="4651"/>
        <w:gridCol w:w="1023"/>
        <w:gridCol w:w="1698"/>
        <w:gridCol w:w="1978"/>
      </w:tblGrid>
      <w:tr w:rsidR="003F7205" w14:paraId="070C2EB0" w14:textId="77777777" w:rsidTr="00FD1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shd w:val="clear" w:color="auto" w:fill="B4C6E7" w:themeFill="accent1" w:themeFillTint="66"/>
            <w:vAlign w:val="center"/>
          </w:tcPr>
          <w:p w14:paraId="04B2B22B" w14:textId="77777777" w:rsidR="003F7205" w:rsidRDefault="003F7205" w:rsidP="00671E49">
            <w:pPr>
              <w:keepNext/>
              <w:jc w:val="center"/>
            </w:pPr>
            <w:r>
              <w:t>Item/Service and Description</w:t>
            </w:r>
          </w:p>
        </w:tc>
        <w:tc>
          <w:tcPr>
            <w:tcW w:w="1023" w:type="dxa"/>
            <w:shd w:val="clear" w:color="auto" w:fill="B4C6E7" w:themeFill="accent1" w:themeFillTint="66"/>
            <w:vAlign w:val="center"/>
          </w:tcPr>
          <w:p w14:paraId="5669CEF2" w14:textId="77777777" w:rsidR="003F7205" w:rsidRDefault="003F7205" w:rsidP="00671E49">
            <w:pPr>
              <w:keepNext/>
              <w:jc w:val="center"/>
              <w:cnfStyle w:val="100000000000" w:firstRow="1" w:lastRow="0" w:firstColumn="0" w:lastColumn="0" w:oddVBand="0" w:evenVBand="0" w:oddHBand="0" w:evenHBand="0" w:firstRowFirstColumn="0" w:firstRowLastColumn="0" w:lastRowFirstColumn="0" w:lastRowLastColumn="0"/>
            </w:pPr>
            <w:r>
              <w:t>Quantity</w:t>
            </w:r>
          </w:p>
        </w:tc>
        <w:tc>
          <w:tcPr>
            <w:tcW w:w="1698" w:type="dxa"/>
            <w:shd w:val="clear" w:color="auto" w:fill="B4C6E7" w:themeFill="accent1" w:themeFillTint="66"/>
            <w:vAlign w:val="center"/>
          </w:tcPr>
          <w:p w14:paraId="34350403" w14:textId="77777777" w:rsidR="003F7205" w:rsidRDefault="003F7205" w:rsidP="00671E49">
            <w:pPr>
              <w:keepNext/>
              <w:jc w:val="center"/>
              <w:cnfStyle w:val="100000000000" w:firstRow="1" w:lastRow="0" w:firstColumn="0" w:lastColumn="0" w:oddVBand="0" w:evenVBand="0" w:oddHBand="0" w:evenHBand="0" w:firstRowFirstColumn="0" w:firstRowLastColumn="0" w:lastRowFirstColumn="0" w:lastRowLastColumn="0"/>
            </w:pPr>
            <w:r>
              <w:t>Total Expenses</w:t>
            </w:r>
            <w:r w:rsidR="00B20DEE">
              <w:t xml:space="preserve"> (Actual or Estimated)</w:t>
            </w:r>
          </w:p>
        </w:tc>
        <w:tc>
          <w:tcPr>
            <w:tcW w:w="1978" w:type="dxa"/>
            <w:shd w:val="clear" w:color="auto" w:fill="B4C6E7" w:themeFill="accent1" w:themeFillTint="66"/>
            <w:vAlign w:val="center"/>
          </w:tcPr>
          <w:p w14:paraId="70E7C8B8" w14:textId="77777777" w:rsidR="003F7205" w:rsidRDefault="003F7205" w:rsidP="00671E49">
            <w:pPr>
              <w:keepNext/>
              <w:jc w:val="center"/>
              <w:cnfStyle w:val="100000000000" w:firstRow="1" w:lastRow="0" w:firstColumn="0" w:lastColumn="0" w:oddVBand="0" w:evenVBand="0" w:oddHBand="0" w:evenHBand="0" w:firstRowFirstColumn="0" w:firstRowLastColumn="0" w:lastRowFirstColumn="0" w:lastRowLastColumn="0"/>
            </w:pPr>
            <w:r>
              <w:t>Expense</w:t>
            </w:r>
            <w:r w:rsidR="00B20DEE">
              <w:t xml:space="preserve"> Statu</w:t>
            </w:r>
            <w:r>
              <w:t>s</w:t>
            </w:r>
          </w:p>
        </w:tc>
      </w:tr>
      <w:tr w:rsidR="003F7205" w:rsidRPr="00E22561" w14:paraId="4C4598E4" w14:textId="77777777" w:rsidTr="00FD100A">
        <w:tc>
          <w:tcPr>
            <w:cnfStyle w:val="001000000000" w:firstRow="0" w:lastRow="0" w:firstColumn="1" w:lastColumn="0" w:oddVBand="0" w:evenVBand="0" w:oddHBand="0" w:evenHBand="0" w:firstRowFirstColumn="0" w:firstRowLastColumn="0" w:lastRowFirstColumn="0" w:lastRowLastColumn="0"/>
            <w:tcW w:w="4651" w:type="dxa"/>
            <w:shd w:val="clear" w:color="auto" w:fill="BFBFBF" w:themeFill="background1" w:themeFillShade="BF"/>
            <w:vAlign w:val="center"/>
          </w:tcPr>
          <w:p w14:paraId="7967C284" w14:textId="77777777" w:rsidR="003F7205" w:rsidRPr="00C51B3E" w:rsidRDefault="003F7205" w:rsidP="00FB25EE">
            <w:pPr>
              <w:keepNext/>
              <w:rPr>
                <w:b w:val="0"/>
                <w:i/>
              </w:rPr>
            </w:pPr>
            <w:r w:rsidRPr="00E22561">
              <w:rPr>
                <w:i/>
              </w:rPr>
              <w:t>Example:</w:t>
            </w:r>
            <w:r w:rsidR="00C51B3E">
              <w:rPr>
                <w:i/>
              </w:rPr>
              <w:t xml:space="preserve"> </w:t>
            </w:r>
            <w:r w:rsidR="00C51B3E">
              <w:rPr>
                <w:b w:val="0"/>
                <w:i/>
              </w:rPr>
              <w:t>1</w:t>
            </w:r>
            <w:r w:rsidR="007D05B5">
              <w:rPr>
                <w:b w:val="0"/>
                <w:i/>
              </w:rPr>
              <w:t>8</w:t>
            </w:r>
            <w:r w:rsidR="00C51B3E">
              <w:rPr>
                <w:b w:val="0"/>
                <w:i/>
              </w:rPr>
              <w:t xml:space="preserve"> box</w:t>
            </w:r>
            <w:r w:rsidR="007D05B5">
              <w:rPr>
                <w:b w:val="0"/>
                <w:i/>
              </w:rPr>
              <w:t>es</w:t>
            </w:r>
            <w:r w:rsidR="00C51B3E">
              <w:rPr>
                <w:b w:val="0"/>
                <w:i/>
              </w:rPr>
              <w:t xml:space="preserve"> of 100 gloves </w:t>
            </w:r>
            <w:r w:rsidR="004D5940">
              <w:rPr>
                <w:b w:val="0"/>
                <w:i/>
              </w:rPr>
              <w:t xml:space="preserve">at $15 each </w:t>
            </w:r>
            <w:r w:rsidR="007D05B5">
              <w:rPr>
                <w:b w:val="0"/>
                <w:i/>
              </w:rPr>
              <w:t xml:space="preserve">to support </w:t>
            </w:r>
            <w:r w:rsidR="00C51B3E">
              <w:rPr>
                <w:b w:val="0"/>
                <w:i/>
              </w:rPr>
              <w:t>for staff providing services in person</w:t>
            </w:r>
          </w:p>
        </w:tc>
        <w:tc>
          <w:tcPr>
            <w:tcW w:w="1023" w:type="dxa"/>
            <w:shd w:val="clear" w:color="auto" w:fill="BFBFBF" w:themeFill="background1" w:themeFillShade="BF"/>
            <w:vAlign w:val="center"/>
          </w:tcPr>
          <w:p w14:paraId="1C9E4515" w14:textId="77777777" w:rsidR="003F7205" w:rsidRPr="00E22561" w:rsidRDefault="00C51B3E" w:rsidP="00FB25EE">
            <w:pPr>
              <w:keepNext/>
              <w:jc w:val="center"/>
              <w:cnfStyle w:val="000000000000" w:firstRow="0" w:lastRow="0" w:firstColumn="0" w:lastColumn="0" w:oddVBand="0" w:evenVBand="0" w:oddHBand="0" w:evenHBand="0" w:firstRowFirstColumn="0" w:firstRowLastColumn="0" w:lastRowFirstColumn="0" w:lastRowLastColumn="0"/>
              <w:rPr>
                <w:i/>
              </w:rPr>
            </w:pPr>
            <w:r>
              <w:rPr>
                <w:i/>
              </w:rPr>
              <w:t>18</w:t>
            </w:r>
          </w:p>
        </w:tc>
        <w:tc>
          <w:tcPr>
            <w:tcW w:w="1698" w:type="dxa"/>
            <w:shd w:val="clear" w:color="auto" w:fill="BFBFBF" w:themeFill="background1" w:themeFillShade="BF"/>
            <w:vAlign w:val="center"/>
          </w:tcPr>
          <w:p w14:paraId="7ECCE54E" w14:textId="77777777" w:rsidR="003F7205" w:rsidRPr="00E22561" w:rsidRDefault="00C51B3E" w:rsidP="00FB25EE">
            <w:pPr>
              <w:keepNext/>
              <w:jc w:val="center"/>
              <w:cnfStyle w:val="000000000000" w:firstRow="0" w:lastRow="0" w:firstColumn="0" w:lastColumn="0" w:oddVBand="0" w:evenVBand="0" w:oddHBand="0" w:evenHBand="0" w:firstRowFirstColumn="0" w:firstRowLastColumn="0" w:lastRowFirstColumn="0" w:lastRowLastColumn="0"/>
              <w:rPr>
                <w:i/>
              </w:rPr>
            </w:pPr>
            <w:r>
              <w:rPr>
                <w:i/>
              </w:rPr>
              <w:t>$300</w:t>
            </w:r>
            <w:r w:rsidR="004D5940">
              <w:rPr>
                <w:i/>
              </w:rPr>
              <w:t xml:space="preserve"> ($15 each)</w:t>
            </w:r>
          </w:p>
        </w:tc>
        <w:tc>
          <w:tcPr>
            <w:tcW w:w="1978" w:type="dxa"/>
            <w:shd w:val="clear" w:color="auto" w:fill="BFBFBF" w:themeFill="background1" w:themeFillShade="BF"/>
            <w:vAlign w:val="center"/>
          </w:tcPr>
          <w:p w14:paraId="1585E7C3" w14:textId="77777777" w:rsidR="00C51B3E" w:rsidRPr="00FD100A" w:rsidRDefault="000769D5" w:rsidP="00C51B3E">
            <w:pPr>
              <w:keepNext/>
              <w:cnfStyle w:val="000000000000" w:firstRow="0" w:lastRow="0" w:firstColumn="0" w:lastColumn="0" w:oddVBand="0" w:evenVBand="0" w:oddHBand="0" w:evenHBand="0" w:firstRowFirstColumn="0" w:firstRowLastColumn="0" w:lastRowFirstColumn="0" w:lastRowLastColumn="0"/>
              <w:rPr>
                <w:i/>
              </w:rPr>
            </w:pPr>
            <w:sdt>
              <w:sdtPr>
                <w:rPr>
                  <w:i/>
                </w:rPr>
                <w:id w:val="1434475060"/>
                <w14:checkbox>
                  <w14:checked w14:val="0"/>
                  <w14:checkedState w14:val="2612" w14:font="MS Gothic"/>
                  <w14:uncheckedState w14:val="2610" w14:font="MS Gothic"/>
                </w14:checkbox>
              </w:sdtPr>
              <w:sdtEndPr/>
              <w:sdtContent>
                <w:r w:rsidR="00C51B3E" w:rsidRPr="00FD100A">
                  <w:rPr>
                    <w:rFonts w:ascii="MS Gothic" w:eastAsia="MS Gothic" w:hAnsi="MS Gothic" w:hint="eastAsia"/>
                    <w:i/>
                  </w:rPr>
                  <w:t>☐</w:t>
                </w:r>
              </w:sdtContent>
            </w:sdt>
            <w:r w:rsidR="00C51B3E" w:rsidRPr="00FD100A">
              <w:rPr>
                <w:i/>
              </w:rPr>
              <w:t xml:space="preserve"> </w:t>
            </w:r>
            <w:r w:rsidR="00B20DEE" w:rsidRPr="00FD100A">
              <w:rPr>
                <w:i/>
              </w:rPr>
              <w:t>Purchased</w:t>
            </w:r>
          </w:p>
          <w:p w14:paraId="4D18D238" w14:textId="77777777" w:rsidR="003F7205" w:rsidRPr="00FD100A" w:rsidRDefault="000769D5" w:rsidP="00C51B3E">
            <w:pPr>
              <w:keepNext/>
              <w:cnfStyle w:val="000000000000" w:firstRow="0" w:lastRow="0" w:firstColumn="0" w:lastColumn="0" w:oddVBand="0" w:evenVBand="0" w:oddHBand="0" w:evenHBand="0" w:firstRowFirstColumn="0" w:firstRowLastColumn="0" w:lastRowFirstColumn="0" w:lastRowLastColumn="0"/>
              <w:rPr>
                <w:i/>
              </w:rPr>
            </w:pPr>
            <w:sdt>
              <w:sdtPr>
                <w:rPr>
                  <w:i/>
                </w:rPr>
                <w:id w:val="-445235593"/>
                <w14:checkbox>
                  <w14:checked w14:val="1"/>
                  <w14:checkedState w14:val="2612" w14:font="MS Gothic"/>
                  <w14:uncheckedState w14:val="2610" w14:font="MS Gothic"/>
                </w14:checkbox>
              </w:sdtPr>
              <w:sdtEndPr/>
              <w:sdtContent>
                <w:r w:rsidR="00C51B3E" w:rsidRPr="00FD100A">
                  <w:rPr>
                    <w:rFonts w:ascii="MS Gothic" w:eastAsia="MS Gothic" w:hAnsi="MS Gothic" w:hint="eastAsia"/>
                    <w:i/>
                  </w:rPr>
                  <w:t>☒</w:t>
                </w:r>
              </w:sdtContent>
            </w:sdt>
            <w:r w:rsidR="00C51B3E" w:rsidRPr="00FD100A">
              <w:rPr>
                <w:i/>
              </w:rPr>
              <w:t xml:space="preserve"> To be </w:t>
            </w:r>
            <w:r w:rsidR="00B20DEE" w:rsidRPr="00FD100A">
              <w:rPr>
                <w:i/>
              </w:rPr>
              <w:t>Purchased</w:t>
            </w:r>
          </w:p>
        </w:tc>
      </w:tr>
      <w:tr w:rsidR="00FD100A" w:rsidRPr="00E22561" w14:paraId="08C7A706" w14:textId="77777777" w:rsidTr="00FD100A">
        <w:tc>
          <w:tcPr>
            <w:cnfStyle w:val="001000000000" w:firstRow="0" w:lastRow="0" w:firstColumn="1" w:lastColumn="0" w:oddVBand="0" w:evenVBand="0" w:oddHBand="0" w:evenHBand="0" w:firstRowFirstColumn="0" w:firstRowLastColumn="0" w:lastRowFirstColumn="0" w:lastRowLastColumn="0"/>
            <w:tcW w:w="4651" w:type="dxa"/>
            <w:shd w:val="clear" w:color="auto" w:fill="BFBFBF" w:themeFill="background1" w:themeFillShade="BF"/>
            <w:vAlign w:val="center"/>
          </w:tcPr>
          <w:p w14:paraId="250747E9" w14:textId="77777777" w:rsidR="00FD100A" w:rsidRPr="00FD100A" w:rsidRDefault="00FD100A" w:rsidP="00FD100A">
            <w:pPr>
              <w:keepNext/>
              <w:rPr>
                <w:b w:val="0"/>
                <w:i/>
              </w:rPr>
            </w:pPr>
            <w:r>
              <w:rPr>
                <w:i/>
              </w:rPr>
              <w:t xml:space="preserve">Example: </w:t>
            </w:r>
            <w:r>
              <w:rPr>
                <w:b w:val="0"/>
                <w:i/>
              </w:rPr>
              <w:t>2 plexiglass movable barriers for counsellors to use when providing in-person services</w:t>
            </w:r>
          </w:p>
        </w:tc>
        <w:tc>
          <w:tcPr>
            <w:tcW w:w="1023" w:type="dxa"/>
            <w:shd w:val="clear" w:color="auto" w:fill="BFBFBF" w:themeFill="background1" w:themeFillShade="BF"/>
            <w:vAlign w:val="center"/>
          </w:tcPr>
          <w:p w14:paraId="235E6A65" w14:textId="77777777" w:rsidR="00FD100A" w:rsidRDefault="00FD100A" w:rsidP="00FD100A">
            <w:pPr>
              <w:keepNext/>
              <w:jc w:val="center"/>
              <w:cnfStyle w:val="000000000000" w:firstRow="0" w:lastRow="0" w:firstColumn="0" w:lastColumn="0" w:oddVBand="0" w:evenVBand="0" w:oddHBand="0" w:evenHBand="0" w:firstRowFirstColumn="0" w:firstRowLastColumn="0" w:lastRowFirstColumn="0" w:lastRowLastColumn="0"/>
              <w:rPr>
                <w:i/>
              </w:rPr>
            </w:pPr>
            <w:r>
              <w:rPr>
                <w:i/>
              </w:rPr>
              <w:t>2</w:t>
            </w:r>
          </w:p>
        </w:tc>
        <w:tc>
          <w:tcPr>
            <w:tcW w:w="1698" w:type="dxa"/>
            <w:shd w:val="clear" w:color="auto" w:fill="BFBFBF" w:themeFill="background1" w:themeFillShade="BF"/>
            <w:vAlign w:val="center"/>
          </w:tcPr>
          <w:p w14:paraId="782479BB" w14:textId="70EF90FB" w:rsidR="00FD100A" w:rsidRDefault="00FD100A" w:rsidP="00FD100A">
            <w:pPr>
              <w:keepNext/>
              <w:jc w:val="center"/>
              <w:cnfStyle w:val="000000000000" w:firstRow="0" w:lastRow="0" w:firstColumn="0" w:lastColumn="0" w:oddVBand="0" w:evenVBand="0" w:oddHBand="0" w:evenHBand="0" w:firstRowFirstColumn="0" w:firstRowLastColumn="0" w:lastRowFirstColumn="0" w:lastRowLastColumn="0"/>
              <w:rPr>
                <w:i/>
              </w:rPr>
            </w:pPr>
            <w:r>
              <w:rPr>
                <w:i/>
              </w:rPr>
              <w:t>$550 ($275 ea</w:t>
            </w:r>
            <w:r w:rsidR="00810DA3">
              <w:rPr>
                <w:i/>
              </w:rPr>
              <w:t>ch</w:t>
            </w:r>
            <w:r>
              <w:rPr>
                <w:i/>
              </w:rPr>
              <w:t>)</w:t>
            </w:r>
          </w:p>
        </w:tc>
        <w:tc>
          <w:tcPr>
            <w:tcW w:w="1978" w:type="dxa"/>
            <w:shd w:val="clear" w:color="auto" w:fill="BFBFBF" w:themeFill="background1" w:themeFillShade="BF"/>
            <w:vAlign w:val="center"/>
          </w:tcPr>
          <w:p w14:paraId="2A5F015B" w14:textId="77777777" w:rsidR="00FD100A" w:rsidRPr="005A2BAA" w:rsidRDefault="000769D5" w:rsidP="00FD100A">
            <w:pPr>
              <w:keepNext/>
              <w:cnfStyle w:val="000000000000" w:firstRow="0" w:lastRow="0" w:firstColumn="0" w:lastColumn="0" w:oddVBand="0" w:evenVBand="0" w:oddHBand="0" w:evenHBand="0" w:firstRowFirstColumn="0" w:firstRowLastColumn="0" w:lastRowFirstColumn="0" w:lastRowLastColumn="0"/>
              <w:rPr>
                <w:i/>
              </w:rPr>
            </w:pPr>
            <w:sdt>
              <w:sdtPr>
                <w:rPr>
                  <w:i/>
                </w:rPr>
                <w:id w:val="-119451808"/>
                <w14:checkbox>
                  <w14:checked w14:val="0"/>
                  <w14:checkedState w14:val="2612" w14:font="MS Gothic"/>
                  <w14:uncheckedState w14:val="2610" w14:font="MS Gothic"/>
                </w14:checkbox>
              </w:sdtPr>
              <w:sdtEndPr/>
              <w:sdtContent>
                <w:r w:rsidR="00FD100A" w:rsidRPr="005A2BAA">
                  <w:rPr>
                    <w:rFonts w:ascii="MS Gothic" w:eastAsia="MS Gothic" w:hAnsi="MS Gothic" w:hint="eastAsia"/>
                    <w:i/>
                  </w:rPr>
                  <w:t>☐</w:t>
                </w:r>
              </w:sdtContent>
            </w:sdt>
            <w:r w:rsidR="00FD100A" w:rsidRPr="005A2BAA">
              <w:rPr>
                <w:i/>
              </w:rPr>
              <w:t xml:space="preserve"> Purchased</w:t>
            </w:r>
          </w:p>
          <w:p w14:paraId="19C3D4CE" w14:textId="77777777" w:rsidR="00FD100A" w:rsidRDefault="000769D5" w:rsidP="00FD100A">
            <w:pPr>
              <w:keepNext/>
              <w:cnfStyle w:val="000000000000" w:firstRow="0" w:lastRow="0" w:firstColumn="0" w:lastColumn="0" w:oddVBand="0" w:evenVBand="0" w:oddHBand="0" w:evenHBand="0" w:firstRowFirstColumn="0" w:firstRowLastColumn="0" w:lastRowFirstColumn="0" w:lastRowLastColumn="0"/>
            </w:pPr>
            <w:sdt>
              <w:sdtPr>
                <w:rPr>
                  <w:i/>
                </w:rPr>
                <w:id w:val="2094048268"/>
                <w14:checkbox>
                  <w14:checked w14:val="1"/>
                  <w14:checkedState w14:val="2612" w14:font="MS Gothic"/>
                  <w14:uncheckedState w14:val="2610" w14:font="MS Gothic"/>
                </w14:checkbox>
              </w:sdtPr>
              <w:sdtEndPr/>
              <w:sdtContent>
                <w:r w:rsidR="00FD100A" w:rsidRPr="005A2BAA">
                  <w:rPr>
                    <w:rFonts w:ascii="MS Gothic" w:eastAsia="MS Gothic" w:hAnsi="MS Gothic" w:hint="eastAsia"/>
                    <w:i/>
                  </w:rPr>
                  <w:t>☒</w:t>
                </w:r>
              </w:sdtContent>
            </w:sdt>
            <w:r w:rsidR="00FD100A" w:rsidRPr="005A2BAA">
              <w:rPr>
                <w:i/>
              </w:rPr>
              <w:t xml:space="preserve"> To be Purchased</w:t>
            </w:r>
          </w:p>
        </w:tc>
      </w:tr>
      <w:tr w:rsidR="00FD100A" w14:paraId="1BF9255B" w14:textId="77777777" w:rsidTr="00FD100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vAlign w:val="center"/>
          </w:tcPr>
          <w:p w14:paraId="6E5F4FE4" w14:textId="77777777" w:rsidR="00FD100A" w:rsidRDefault="00FD100A" w:rsidP="00FD100A">
            <w:pPr>
              <w:keepNext/>
            </w:pPr>
            <w:r>
              <w:t>Total</w:t>
            </w:r>
          </w:p>
        </w:tc>
        <w:tc>
          <w:tcPr>
            <w:tcW w:w="1023" w:type="dxa"/>
            <w:vAlign w:val="center"/>
          </w:tcPr>
          <w:p w14:paraId="5988DF4E" w14:textId="77777777" w:rsidR="00FD100A" w:rsidRDefault="00FD100A" w:rsidP="00FD100A">
            <w:pPr>
              <w:keepNext/>
              <w:jc w:val="center"/>
              <w:cnfStyle w:val="010000000000" w:firstRow="0" w:lastRow="1" w:firstColumn="0" w:lastColumn="0" w:oddVBand="0" w:evenVBand="0" w:oddHBand="0" w:evenHBand="0" w:firstRowFirstColumn="0" w:firstRowLastColumn="0" w:lastRowFirstColumn="0" w:lastRowLastColumn="0"/>
            </w:pPr>
            <w:r>
              <w:t>N/A</w:t>
            </w:r>
          </w:p>
        </w:tc>
        <w:tc>
          <w:tcPr>
            <w:tcW w:w="1698" w:type="dxa"/>
            <w:vAlign w:val="center"/>
          </w:tcPr>
          <w:p w14:paraId="72EB8860" w14:textId="77777777" w:rsidR="00FD100A" w:rsidRDefault="00FD100A" w:rsidP="00FD100A">
            <w:pPr>
              <w:keepNext/>
              <w:jc w:val="center"/>
              <w:cnfStyle w:val="010000000000" w:firstRow="0" w:lastRow="1" w:firstColumn="0" w:lastColumn="0" w:oddVBand="0" w:evenVBand="0" w:oddHBand="0" w:evenHBand="0" w:firstRowFirstColumn="0" w:firstRowLastColumn="0" w:lastRowFirstColumn="0" w:lastRowLastColumn="0"/>
            </w:pPr>
            <w:r>
              <w:t>$850</w:t>
            </w:r>
          </w:p>
        </w:tc>
        <w:tc>
          <w:tcPr>
            <w:tcW w:w="1978" w:type="dxa"/>
            <w:vAlign w:val="center"/>
          </w:tcPr>
          <w:p w14:paraId="50DBD14C" w14:textId="77777777" w:rsidR="00FD100A" w:rsidRDefault="00FD100A" w:rsidP="00FD100A">
            <w:pPr>
              <w:keepNext/>
              <w:jc w:val="center"/>
              <w:cnfStyle w:val="010000000000" w:firstRow="0" w:lastRow="1" w:firstColumn="0" w:lastColumn="0" w:oddVBand="0" w:evenVBand="0" w:oddHBand="0" w:evenHBand="0" w:firstRowFirstColumn="0" w:firstRowLastColumn="0" w:lastRowFirstColumn="0" w:lastRowLastColumn="0"/>
            </w:pPr>
            <w:r>
              <w:t>N/A</w:t>
            </w:r>
          </w:p>
        </w:tc>
      </w:tr>
    </w:tbl>
    <w:p w14:paraId="401AD83E" w14:textId="77777777" w:rsidR="000978A2" w:rsidRDefault="00A01891" w:rsidP="0087610A">
      <w:pPr>
        <w:pStyle w:val="Heading2"/>
      </w:pPr>
      <w:r>
        <w:t xml:space="preserve">Section D - </w:t>
      </w:r>
      <w:r w:rsidR="00320F51">
        <w:t xml:space="preserve">Additional </w:t>
      </w:r>
      <w:r w:rsidR="000978A2">
        <w:t xml:space="preserve">Staffing </w:t>
      </w:r>
      <w:r w:rsidR="00C203BE">
        <w:t>&amp; Travel</w:t>
      </w:r>
    </w:p>
    <w:p w14:paraId="60E6A79A" w14:textId="77777777" w:rsidR="00036CD7" w:rsidRPr="001C37E0" w:rsidRDefault="00320F51">
      <w:r w:rsidRPr="001C37E0">
        <w:t>S</w:t>
      </w:r>
      <w:r w:rsidR="00036CD7" w:rsidRPr="001C37E0">
        <w:t xml:space="preserve">taffing </w:t>
      </w:r>
      <w:r w:rsidR="009C1671" w:rsidRPr="001C37E0">
        <w:t>expenses</w:t>
      </w:r>
      <w:r w:rsidR="00036CD7" w:rsidRPr="001C37E0">
        <w:t xml:space="preserve"> eligible for funding through the </w:t>
      </w:r>
      <w:r w:rsidR="008A3E07" w:rsidRPr="001C37E0">
        <w:t>s</w:t>
      </w:r>
      <w:r w:rsidR="00036CD7" w:rsidRPr="001C37E0">
        <w:t xml:space="preserve">upport </w:t>
      </w:r>
      <w:r w:rsidR="008A3E07" w:rsidRPr="001C37E0">
        <w:t>f</w:t>
      </w:r>
      <w:r w:rsidR="00036CD7" w:rsidRPr="001C37E0">
        <w:t xml:space="preserve">und are limited to </w:t>
      </w:r>
      <w:r w:rsidRPr="001C37E0">
        <w:t xml:space="preserve">support </w:t>
      </w:r>
      <w:r w:rsidR="00105879" w:rsidRPr="001C37E0">
        <w:t xml:space="preserve">additional </w:t>
      </w:r>
      <w:r w:rsidR="00F12214" w:rsidRPr="001C37E0">
        <w:t>staffing</w:t>
      </w:r>
      <w:r w:rsidR="00036CD7" w:rsidRPr="001C37E0">
        <w:t xml:space="preserve"> </w:t>
      </w:r>
      <w:r w:rsidRPr="001C37E0">
        <w:t xml:space="preserve">required </w:t>
      </w:r>
      <w:r w:rsidR="00F12214" w:rsidRPr="001C37E0">
        <w:t>due to staff shortages</w:t>
      </w:r>
      <w:r w:rsidR="00105879" w:rsidRPr="001C37E0">
        <w:t xml:space="preserve"> (e.g. need to replace staff off sick</w:t>
      </w:r>
      <w:r w:rsidRPr="001C37E0">
        <w:t xml:space="preserve"> or in self-isolation</w:t>
      </w:r>
      <w:r w:rsidR="00105879" w:rsidRPr="001C37E0">
        <w:t xml:space="preserve"> due to COVID-19)</w:t>
      </w:r>
      <w:r w:rsidR="00F12214" w:rsidRPr="001C37E0">
        <w:t xml:space="preserve">, </w:t>
      </w:r>
      <w:r w:rsidR="00294171" w:rsidRPr="001C37E0">
        <w:t xml:space="preserve">and </w:t>
      </w:r>
      <w:r w:rsidR="00F12214" w:rsidRPr="001C37E0">
        <w:t xml:space="preserve">overtime </w:t>
      </w:r>
      <w:r w:rsidR="00105879" w:rsidRPr="001C37E0">
        <w:t xml:space="preserve">due to increases in </w:t>
      </w:r>
      <w:r w:rsidR="00F12214" w:rsidRPr="001C37E0">
        <w:t>service demands</w:t>
      </w:r>
      <w:r w:rsidRPr="001C37E0">
        <w:t xml:space="preserve"> which are directly related to COVID-19</w:t>
      </w:r>
      <w:r w:rsidR="00105879" w:rsidRPr="001C37E0">
        <w:t xml:space="preserve">. </w:t>
      </w:r>
      <w:r w:rsidRPr="001C37E0">
        <w:t>Eligible s</w:t>
      </w:r>
      <w:r w:rsidR="00105879" w:rsidRPr="001C37E0">
        <w:t xml:space="preserve">taffing expenses </w:t>
      </w:r>
      <w:r w:rsidR="009A46F2" w:rsidRPr="001C37E0">
        <w:t xml:space="preserve">may be requested </w:t>
      </w:r>
      <w:r w:rsidR="00F12214" w:rsidRPr="001C37E0">
        <w:t xml:space="preserve">from the </w:t>
      </w:r>
      <w:r w:rsidR="00105879" w:rsidRPr="001C37E0">
        <w:t xml:space="preserve">beginning </w:t>
      </w:r>
      <w:r w:rsidR="00F12214" w:rsidRPr="001C37E0">
        <w:t>of the pandemic</w:t>
      </w:r>
      <w:r w:rsidR="00105879" w:rsidRPr="001C37E0">
        <w:t xml:space="preserve"> (March 16, 2020)</w:t>
      </w:r>
      <w:r w:rsidR="00F12214" w:rsidRPr="001C37E0">
        <w:t xml:space="preserve"> through to May 31, 2020. Funding </w:t>
      </w:r>
      <w:r w:rsidR="00036CD7" w:rsidRPr="001C37E0">
        <w:t>will</w:t>
      </w:r>
      <w:r w:rsidR="00F12214" w:rsidRPr="001C37E0">
        <w:t xml:space="preserve"> be provided for </w:t>
      </w:r>
      <w:r w:rsidRPr="001C37E0">
        <w:t xml:space="preserve">additional staff </w:t>
      </w:r>
      <w:r w:rsidR="00D72F5A" w:rsidRPr="001C37E0">
        <w:t xml:space="preserve">hours </w:t>
      </w:r>
      <w:r w:rsidRPr="001C37E0">
        <w:t xml:space="preserve">required to provide </w:t>
      </w:r>
      <w:r w:rsidR="00F12214" w:rsidRPr="001C37E0">
        <w:t xml:space="preserve">front-line service delivery </w:t>
      </w:r>
      <w:r w:rsidR="00036CD7" w:rsidRPr="001C37E0">
        <w:t>only</w:t>
      </w:r>
      <w:r w:rsidR="00D72F5A" w:rsidRPr="001C37E0">
        <w:t xml:space="preserve"> </w:t>
      </w:r>
      <w:r w:rsidR="001C37E0">
        <w:t xml:space="preserve">(e.g. program assistant, intake worker, program support workers) </w:t>
      </w:r>
      <w:r w:rsidR="00D72F5A" w:rsidRPr="001C37E0">
        <w:t>from March 16 to May 31, 2020</w:t>
      </w:r>
      <w:r w:rsidR="00F12214" w:rsidRPr="001C37E0">
        <w:t xml:space="preserve">. </w:t>
      </w:r>
    </w:p>
    <w:p w14:paraId="0BB89A10" w14:textId="1DA0A560" w:rsidR="00C203BE" w:rsidRPr="001C37E0" w:rsidRDefault="007A3901">
      <w:r>
        <w:t>Incremental t</w:t>
      </w:r>
      <w:r w:rsidR="00C203BE" w:rsidRPr="001C37E0">
        <w:t xml:space="preserve">ravel </w:t>
      </w:r>
      <w:r w:rsidR="009A46F2" w:rsidRPr="001C37E0">
        <w:t xml:space="preserve">expenses </w:t>
      </w:r>
      <w:r w:rsidR="00C203BE" w:rsidRPr="001C37E0">
        <w:t>eligible for funding through the support fund includes additional travel to serve clients who require in-person services, for example travel to meet clients outside of the office or expenses related to increased travel to meet additional clients in person due to increased service demand from the COVID-19 pandemic.</w:t>
      </w:r>
      <w:r w:rsidR="001C37E0">
        <w:t xml:space="preserve"> </w:t>
      </w:r>
      <w:r w:rsidR="001C37E0" w:rsidRPr="001C37E0">
        <w:t xml:space="preserve">Eligible </w:t>
      </w:r>
      <w:r w:rsidR="001C37E0">
        <w:t>travel</w:t>
      </w:r>
      <w:r w:rsidR="001C37E0" w:rsidRPr="001C37E0">
        <w:t xml:space="preserve"> expenses may be requested from the beginning of the pandemic (March 16, 2020) through to May 31, 2020.</w:t>
      </w:r>
    </w:p>
    <w:p w14:paraId="43FB067E" w14:textId="36F52493" w:rsidR="00105879" w:rsidRPr="001C37E0" w:rsidRDefault="007A3901" w:rsidP="00803821">
      <w:r>
        <w:t>You will be required to</w:t>
      </w:r>
      <w:r w:rsidR="00036CD7" w:rsidRPr="009325AE">
        <w:t xml:space="preserve"> provide a clear itemization of the</w:t>
      </w:r>
      <w:r w:rsidR="00002C29" w:rsidRPr="009325AE">
        <w:t xml:space="preserve"> funding you are requesting for</w:t>
      </w:r>
      <w:r w:rsidR="00036CD7" w:rsidRPr="009325AE">
        <w:t xml:space="preserve"> </w:t>
      </w:r>
      <w:r w:rsidR="00002C29" w:rsidRPr="009325AE">
        <w:t xml:space="preserve">additional </w:t>
      </w:r>
      <w:r w:rsidR="00036CD7" w:rsidRPr="009325AE">
        <w:t xml:space="preserve">staffing </w:t>
      </w:r>
      <w:r w:rsidR="009C1671" w:rsidRPr="009325AE">
        <w:t>expenses</w:t>
      </w:r>
      <w:r w:rsidR="00036CD7" w:rsidRPr="001C37E0">
        <w:t xml:space="preserve"> </w:t>
      </w:r>
      <w:r w:rsidR="000E49BF" w:rsidRPr="001C37E0">
        <w:t>related to staff shortages, increased overtime and services demands</w:t>
      </w:r>
      <w:r w:rsidR="001C37E0">
        <w:t>.</w:t>
      </w:r>
      <w:r w:rsidR="00036CD7" w:rsidRPr="001C37E0">
        <w:t xml:space="preserve"> Each line should be used for each separate request and should identify</w:t>
      </w:r>
      <w:r w:rsidR="00105879" w:rsidRPr="001C37E0">
        <w:t>:</w:t>
      </w:r>
    </w:p>
    <w:p w14:paraId="1034EFD6" w14:textId="77777777" w:rsidR="00E5500A" w:rsidRPr="001C37E0" w:rsidRDefault="00BE48A6" w:rsidP="00E5500A">
      <w:pPr>
        <w:pStyle w:val="ListParagraph"/>
        <w:numPr>
          <w:ilvl w:val="0"/>
          <w:numId w:val="12"/>
        </w:numPr>
      </w:pPr>
      <w:r w:rsidRPr="001C37E0">
        <w:t>d</w:t>
      </w:r>
      <w:r w:rsidR="003E633E" w:rsidRPr="001C37E0">
        <w:t>escription</w:t>
      </w:r>
      <w:r w:rsidR="00E5500A" w:rsidRPr="001C37E0">
        <w:t xml:space="preserve"> and </w:t>
      </w:r>
      <w:r w:rsidR="004B72D1">
        <w:t>rationale</w:t>
      </w:r>
      <w:r w:rsidR="004B72D1" w:rsidRPr="001C37E0">
        <w:t xml:space="preserve"> </w:t>
      </w:r>
      <w:r w:rsidR="00E5500A" w:rsidRPr="001C37E0">
        <w:t xml:space="preserve">of </w:t>
      </w:r>
      <w:r w:rsidR="003E633E" w:rsidRPr="001C37E0">
        <w:t>the request</w:t>
      </w:r>
      <w:r w:rsidR="00E5500A" w:rsidRPr="001C37E0">
        <w:t xml:space="preserve"> (e.g. additional hours to respond to increased demand, additional hours to replace staff off sick</w:t>
      </w:r>
      <w:r w:rsidR="003E633E" w:rsidRPr="001C37E0">
        <w:t>, travel to serve clients in-person when they cannot be served virtually, etc.</w:t>
      </w:r>
      <w:r w:rsidR="00E5500A" w:rsidRPr="001C37E0">
        <w:t>)</w:t>
      </w:r>
    </w:p>
    <w:p w14:paraId="59E192F9" w14:textId="77777777" w:rsidR="00BE2D90" w:rsidRPr="001C37E0" w:rsidRDefault="00036CD7" w:rsidP="00105879">
      <w:pPr>
        <w:pStyle w:val="ListParagraph"/>
        <w:numPr>
          <w:ilvl w:val="0"/>
          <w:numId w:val="12"/>
        </w:numPr>
      </w:pPr>
      <w:r w:rsidRPr="001C37E0">
        <w:t>the position</w:t>
      </w:r>
      <w:r w:rsidR="003E633E" w:rsidRPr="001C37E0">
        <w:t xml:space="preserve"> (for staffing requests only)</w:t>
      </w:r>
    </w:p>
    <w:p w14:paraId="3DD03712" w14:textId="77777777" w:rsidR="00105879" w:rsidRPr="001C37E0" w:rsidRDefault="00362B65" w:rsidP="00105879">
      <w:pPr>
        <w:pStyle w:val="ListParagraph"/>
        <w:numPr>
          <w:ilvl w:val="0"/>
          <w:numId w:val="12"/>
        </w:numPr>
      </w:pPr>
      <w:r w:rsidRPr="001C37E0">
        <w:t xml:space="preserve">total </w:t>
      </w:r>
      <w:r w:rsidR="00105879" w:rsidRPr="001C37E0">
        <w:t xml:space="preserve">additional </w:t>
      </w:r>
      <w:r w:rsidR="00036CD7" w:rsidRPr="001C37E0">
        <w:t>hours</w:t>
      </w:r>
      <w:r w:rsidR="003E633E" w:rsidRPr="001C37E0">
        <w:t xml:space="preserve"> (for staffing requests only) </w:t>
      </w:r>
    </w:p>
    <w:p w14:paraId="77DD747E" w14:textId="77777777" w:rsidR="00C203BE" w:rsidRPr="001C37E0" w:rsidRDefault="004B0665" w:rsidP="00043B91">
      <w:pPr>
        <w:pStyle w:val="ListParagraph"/>
        <w:numPr>
          <w:ilvl w:val="0"/>
          <w:numId w:val="12"/>
        </w:numPr>
      </w:pPr>
      <w:r w:rsidRPr="001C37E0">
        <w:t>total expenses</w:t>
      </w:r>
    </w:p>
    <w:p w14:paraId="05CB0681" w14:textId="77777777" w:rsidR="003E633E" w:rsidRPr="001C37E0" w:rsidRDefault="003E633E" w:rsidP="00043B91">
      <w:pPr>
        <w:pStyle w:val="ListParagraph"/>
        <w:numPr>
          <w:ilvl w:val="0"/>
          <w:numId w:val="12"/>
        </w:numPr>
      </w:pPr>
      <w:r w:rsidRPr="001C37E0">
        <w:t>expense status (either paid or to be paid).</w:t>
      </w:r>
    </w:p>
    <w:p w14:paraId="58C538BC" w14:textId="77777777" w:rsidR="00E5500A" w:rsidRDefault="00E5500A" w:rsidP="00BE48A6">
      <w:r w:rsidRPr="001C37E0">
        <w:t>Note that you should use a separate line for additional travel that has already taken place and for travel that is expected to be needed.</w:t>
      </w:r>
    </w:p>
    <w:p w14:paraId="211E7524" w14:textId="77777777" w:rsidR="001C37E0" w:rsidRPr="001C37E0" w:rsidRDefault="001C37E0" w:rsidP="00BE48A6">
      <w:pPr>
        <w:rPr>
          <w:b/>
        </w:rPr>
      </w:pPr>
      <w:r w:rsidRPr="009E684A">
        <w:rPr>
          <w:b/>
        </w:rPr>
        <w:t>EXAMPLE:</w:t>
      </w:r>
    </w:p>
    <w:tbl>
      <w:tblPr>
        <w:tblStyle w:val="GridTable1Light1"/>
        <w:tblW w:w="9351" w:type="dxa"/>
        <w:tblLook w:val="04E0" w:firstRow="1" w:lastRow="1" w:firstColumn="1" w:lastColumn="0" w:noHBand="0" w:noVBand="1"/>
      </w:tblPr>
      <w:tblGrid>
        <w:gridCol w:w="4815"/>
        <w:gridCol w:w="1559"/>
        <w:gridCol w:w="1276"/>
        <w:gridCol w:w="1701"/>
      </w:tblGrid>
      <w:tr w:rsidR="00E5500A" w:rsidRPr="001C37E0" w14:paraId="0509EB8F" w14:textId="77777777" w:rsidTr="00BE4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B4C6E7" w:themeFill="accent1" w:themeFillTint="66"/>
          </w:tcPr>
          <w:p w14:paraId="2880AEAF" w14:textId="77777777" w:rsidR="00E5500A" w:rsidRPr="001C37E0" w:rsidRDefault="00E5500A" w:rsidP="00671E49">
            <w:pPr>
              <w:keepNext/>
              <w:jc w:val="center"/>
            </w:pPr>
            <w:r w:rsidRPr="001C37E0">
              <w:lastRenderedPageBreak/>
              <w:t xml:space="preserve">Description, </w:t>
            </w:r>
            <w:r w:rsidR="002305AD">
              <w:t>Rationale</w:t>
            </w:r>
            <w:r w:rsidRPr="001C37E0">
              <w:t>, Time Period, and Position (if applicable)</w:t>
            </w:r>
          </w:p>
        </w:tc>
        <w:tc>
          <w:tcPr>
            <w:tcW w:w="1559" w:type="dxa"/>
            <w:shd w:val="clear" w:color="auto" w:fill="B4C6E7" w:themeFill="accent1" w:themeFillTint="66"/>
          </w:tcPr>
          <w:p w14:paraId="6BBA49C9" w14:textId="77777777" w:rsidR="00E5500A" w:rsidRPr="001C37E0" w:rsidRDefault="00E5500A" w:rsidP="00671E49">
            <w:pPr>
              <w:keepNext/>
              <w:jc w:val="center"/>
              <w:cnfStyle w:val="100000000000" w:firstRow="1" w:lastRow="0" w:firstColumn="0" w:lastColumn="0" w:oddVBand="0" w:evenVBand="0" w:oddHBand="0" w:evenHBand="0" w:firstRowFirstColumn="0" w:firstRowLastColumn="0" w:lastRowFirstColumn="0" w:lastRowLastColumn="0"/>
            </w:pPr>
            <w:r w:rsidRPr="001C37E0">
              <w:t>Total Hours</w:t>
            </w:r>
            <w:r w:rsidR="003E633E" w:rsidRPr="001C37E0">
              <w:t xml:space="preserve"> (Staffing Only)</w:t>
            </w:r>
          </w:p>
        </w:tc>
        <w:tc>
          <w:tcPr>
            <w:tcW w:w="1276" w:type="dxa"/>
            <w:shd w:val="clear" w:color="auto" w:fill="B4C6E7" w:themeFill="accent1" w:themeFillTint="66"/>
          </w:tcPr>
          <w:p w14:paraId="64AD9888" w14:textId="77777777" w:rsidR="00E5500A" w:rsidRPr="001C37E0" w:rsidRDefault="00E5500A" w:rsidP="00671E49">
            <w:pPr>
              <w:keepNext/>
              <w:jc w:val="center"/>
              <w:cnfStyle w:val="100000000000" w:firstRow="1" w:lastRow="0" w:firstColumn="0" w:lastColumn="0" w:oddVBand="0" w:evenVBand="0" w:oddHBand="0" w:evenHBand="0" w:firstRowFirstColumn="0" w:firstRowLastColumn="0" w:lastRowFirstColumn="0" w:lastRowLastColumn="0"/>
            </w:pPr>
            <w:r w:rsidRPr="001C37E0">
              <w:t>Total Expenses</w:t>
            </w:r>
          </w:p>
        </w:tc>
        <w:tc>
          <w:tcPr>
            <w:tcW w:w="1701" w:type="dxa"/>
            <w:shd w:val="clear" w:color="auto" w:fill="B4C6E7" w:themeFill="accent1" w:themeFillTint="66"/>
          </w:tcPr>
          <w:p w14:paraId="72C184A0" w14:textId="77777777" w:rsidR="00E5500A" w:rsidRPr="001C37E0" w:rsidRDefault="00E5500A" w:rsidP="00671E49">
            <w:pPr>
              <w:keepNext/>
              <w:jc w:val="center"/>
              <w:cnfStyle w:val="100000000000" w:firstRow="1" w:lastRow="0" w:firstColumn="0" w:lastColumn="0" w:oddVBand="0" w:evenVBand="0" w:oddHBand="0" w:evenHBand="0" w:firstRowFirstColumn="0" w:firstRowLastColumn="0" w:lastRowFirstColumn="0" w:lastRowLastColumn="0"/>
            </w:pPr>
            <w:r w:rsidRPr="001C37E0">
              <w:t>Expense Status (Travel Only)</w:t>
            </w:r>
          </w:p>
        </w:tc>
      </w:tr>
      <w:tr w:rsidR="00E5500A" w:rsidRPr="001C37E0" w14:paraId="3A254BF8" w14:textId="77777777" w:rsidTr="00BE48A6">
        <w:tc>
          <w:tcPr>
            <w:cnfStyle w:val="001000000000" w:firstRow="0" w:lastRow="0" w:firstColumn="1" w:lastColumn="0" w:oddVBand="0" w:evenVBand="0" w:oddHBand="0" w:evenHBand="0" w:firstRowFirstColumn="0" w:firstRowLastColumn="0" w:lastRowFirstColumn="0" w:lastRowLastColumn="0"/>
            <w:tcW w:w="4815" w:type="dxa"/>
            <w:shd w:val="clear" w:color="auto" w:fill="BFBFBF" w:themeFill="background1" w:themeFillShade="BF"/>
            <w:vAlign w:val="center"/>
          </w:tcPr>
          <w:p w14:paraId="689E831F" w14:textId="77777777" w:rsidR="00E5500A" w:rsidRPr="001C37E0" w:rsidRDefault="00E5500A" w:rsidP="00FB25EE">
            <w:pPr>
              <w:keepNext/>
              <w:rPr>
                <w:i/>
              </w:rPr>
            </w:pPr>
            <w:r w:rsidRPr="001C37E0">
              <w:rPr>
                <w:i/>
              </w:rPr>
              <w:t xml:space="preserve">Example: </w:t>
            </w:r>
            <w:r w:rsidRPr="001C37E0">
              <w:rPr>
                <w:b w:val="0"/>
                <w:i/>
              </w:rPr>
              <w:t>STV Counsellor, 6 additional hours week of April 20 to replace staff off sick</w:t>
            </w:r>
          </w:p>
        </w:tc>
        <w:tc>
          <w:tcPr>
            <w:tcW w:w="1559" w:type="dxa"/>
            <w:shd w:val="clear" w:color="auto" w:fill="BFBFBF" w:themeFill="background1" w:themeFillShade="BF"/>
            <w:vAlign w:val="center"/>
          </w:tcPr>
          <w:p w14:paraId="2419229E" w14:textId="77777777" w:rsidR="00E5500A" w:rsidRPr="001C37E0" w:rsidRDefault="00E5500A" w:rsidP="00FB25EE">
            <w:pPr>
              <w:keepNext/>
              <w:jc w:val="center"/>
              <w:cnfStyle w:val="000000000000" w:firstRow="0" w:lastRow="0" w:firstColumn="0" w:lastColumn="0" w:oddVBand="0" w:evenVBand="0" w:oddHBand="0" w:evenHBand="0" w:firstRowFirstColumn="0" w:firstRowLastColumn="0" w:lastRowFirstColumn="0" w:lastRowLastColumn="0"/>
              <w:rPr>
                <w:i/>
              </w:rPr>
            </w:pPr>
            <w:r w:rsidRPr="001C37E0">
              <w:rPr>
                <w:i/>
              </w:rPr>
              <w:t>6</w:t>
            </w:r>
          </w:p>
        </w:tc>
        <w:tc>
          <w:tcPr>
            <w:tcW w:w="1276" w:type="dxa"/>
            <w:shd w:val="clear" w:color="auto" w:fill="BFBFBF" w:themeFill="background1" w:themeFillShade="BF"/>
            <w:vAlign w:val="center"/>
          </w:tcPr>
          <w:p w14:paraId="7351BF84" w14:textId="77777777" w:rsidR="00E5500A" w:rsidRPr="001C37E0" w:rsidRDefault="00E5500A" w:rsidP="00FB25EE">
            <w:pPr>
              <w:keepNext/>
              <w:jc w:val="center"/>
              <w:cnfStyle w:val="000000000000" w:firstRow="0" w:lastRow="0" w:firstColumn="0" w:lastColumn="0" w:oddVBand="0" w:evenVBand="0" w:oddHBand="0" w:evenHBand="0" w:firstRowFirstColumn="0" w:firstRowLastColumn="0" w:lastRowFirstColumn="0" w:lastRowLastColumn="0"/>
              <w:rPr>
                <w:i/>
              </w:rPr>
            </w:pPr>
            <w:r w:rsidRPr="001C37E0">
              <w:rPr>
                <w:i/>
              </w:rPr>
              <w:t>$250</w:t>
            </w:r>
          </w:p>
        </w:tc>
        <w:tc>
          <w:tcPr>
            <w:tcW w:w="1701" w:type="dxa"/>
            <w:shd w:val="clear" w:color="auto" w:fill="BFBFBF" w:themeFill="background1" w:themeFillShade="BF"/>
            <w:vAlign w:val="center"/>
          </w:tcPr>
          <w:p w14:paraId="222D2D08" w14:textId="77777777" w:rsidR="00E5500A" w:rsidRPr="001C37E0" w:rsidRDefault="00E5500A" w:rsidP="00BE48A6">
            <w:pPr>
              <w:keepNext/>
              <w:cnfStyle w:val="000000000000" w:firstRow="0" w:lastRow="0" w:firstColumn="0" w:lastColumn="0" w:oddVBand="0" w:evenVBand="0" w:oddHBand="0" w:evenHBand="0" w:firstRowFirstColumn="0" w:firstRowLastColumn="0" w:lastRowFirstColumn="0" w:lastRowLastColumn="0"/>
              <w:rPr>
                <w:i/>
              </w:rPr>
            </w:pPr>
            <w:r w:rsidRPr="001C37E0">
              <w:rPr>
                <w:i/>
              </w:rPr>
              <w:t>N/A</w:t>
            </w:r>
          </w:p>
        </w:tc>
      </w:tr>
      <w:tr w:rsidR="00E5500A" w:rsidRPr="001C37E0" w14:paraId="687DF2C3" w14:textId="77777777" w:rsidTr="00BE48A6">
        <w:tc>
          <w:tcPr>
            <w:cnfStyle w:val="001000000000" w:firstRow="0" w:lastRow="0" w:firstColumn="1" w:lastColumn="0" w:oddVBand="0" w:evenVBand="0" w:oddHBand="0" w:evenHBand="0" w:firstRowFirstColumn="0" w:firstRowLastColumn="0" w:lastRowFirstColumn="0" w:lastRowLastColumn="0"/>
            <w:tcW w:w="4815" w:type="dxa"/>
            <w:shd w:val="clear" w:color="auto" w:fill="BFBFBF" w:themeFill="background1" w:themeFillShade="BF"/>
            <w:vAlign w:val="center"/>
          </w:tcPr>
          <w:p w14:paraId="43E04E8C" w14:textId="77777777" w:rsidR="00E5500A" w:rsidRPr="001C37E0" w:rsidRDefault="00E5500A" w:rsidP="00FB25EE">
            <w:pPr>
              <w:keepNext/>
            </w:pPr>
            <w:r w:rsidRPr="001C37E0">
              <w:rPr>
                <w:i/>
              </w:rPr>
              <w:t xml:space="preserve">Example: </w:t>
            </w:r>
            <w:r w:rsidRPr="001C37E0">
              <w:rPr>
                <w:b w:val="0"/>
                <w:i/>
              </w:rPr>
              <w:t>$100/week increased travel for staff providing in person services to clients outside of the office, from July 1 to end of August. Expenses include mileage and parking.</w:t>
            </w:r>
          </w:p>
        </w:tc>
        <w:tc>
          <w:tcPr>
            <w:tcW w:w="1559" w:type="dxa"/>
            <w:shd w:val="clear" w:color="auto" w:fill="BFBFBF" w:themeFill="background1" w:themeFillShade="BF"/>
            <w:vAlign w:val="center"/>
          </w:tcPr>
          <w:p w14:paraId="0F322874" w14:textId="77777777" w:rsidR="00E5500A" w:rsidRPr="001C37E0" w:rsidRDefault="00E5500A" w:rsidP="00FB25EE">
            <w:pPr>
              <w:keepNext/>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BFBFBF" w:themeFill="background1" w:themeFillShade="BF"/>
            <w:vAlign w:val="center"/>
          </w:tcPr>
          <w:p w14:paraId="1246AA95" w14:textId="77777777" w:rsidR="00E5500A" w:rsidRPr="001C37E0" w:rsidRDefault="00E5500A" w:rsidP="00FB25EE">
            <w:pPr>
              <w:keepNext/>
              <w:jc w:val="center"/>
              <w:cnfStyle w:val="000000000000" w:firstRow="0" w:lastRow="0" w:firstColumn="0" w:lastColumn="0" w:oddVBand="0" w:evenVBand="0" w:oddHBand="0" w:evenHBand="0" w:firstRowFirstColumn="0" w:firstRowLastColumn="0" w:lastRowFirstColumn="0" w:lastRowLastColumn="0"/>
            </w:pPr>
            <w:r w:rsidRPr="001C37E0">
              <w:rPr>
                <w:i/>
              </w:rPr>
              <w:t>$900</w:t>
            </w:r>
          </w:p>
        </w:tc>
        <w:tc>
          <w:tcPr>
            <w:tcW w:w="1701" w:type="dxa"/>
            <w:shd w:val="clear" w:color="auto" w:fill="BFBFBF" w:themeFill="background1" w:themeFillShade="BF"/>
            <w:vAlign w:val="center"/>
          </w:tcPr>
          <w:p w14:paraId="3C0AD1B3" w14:textId="42D632BA" w:rsidR="00E5500A" w:rsidRPr="001C37E0" w:rsidRDefault="000769D5" w:rsidP="003E633E">
            <w:pPr>
              <w:keepNext/>
              <w:cnfStyle w:val="000000000000" w:firstRow="0" w:lastRow="0" w:firstColumn="0" w:lastColumn="0" w:oddVBand="0" w:evenVBand="0" w:oddHBand="0" w:evenHBand="0" w:firstRowFirstColumn="0" w:firstRowLastColumn="0" w:lastRowFirstColumn="0" w:lastRowLastColumn="0"/>
              <w:rPr>
                <w:i/>
              </w:rPr>
            </w:pPr>
            <w:sdt>
              <w:sdtPr>
                <w:rPr>
                  <w:i/>
                </w:rPr>
                <w:id w:val="1603609062"/>
                <w14:checkbox>
                  <w14:checked w14:val="0"/>
                  <w14:checkedState w14:val="2612" w14:font="MS Gothic"/>
                  <w14:uncheckedState w14:val="2610" w14:font="MS Gothic"/>
                </w14:checkbox>
              </w:sdtPr>
              <w:sdtEndPr/>
              <w:sdtContent>
                <w:r w:rsidR="00810DA3">
                  <w:rPr>
                    <w:rFonts w:ascii="MS Gothic" w:eastAsia="MS Gothic" w:hAnsi="MS Gothic" w:hint="eastAsia"/>
                    <w:i/>
                  </w:rPr>
                  <w:t>☐</w:t>
                </w:r>
              </w:sdtContent>
            </w:sdt>
            <w:r w:rsidR="00E5500A" w:rsidRPr="009325AE">
              <w:rPr>
                <w:i/>
              </w:rPr>
              <w:t xml:space="preserve"> Paid</w:t>
            </w:r>
          </w:p>
          <w:p w14:paraId="061B8304" w14:textId="77777777" w:rsidR="00E5500A" w:rsidRPr="001C37E0" w:rsidRDefault="000769D5" w:rsidP="00BE48A6">
            <w:pPr>
              <w:keepNext/>
              <w:cnfStyle w:val="000000000000" w:firstRow="0" w:lastRow="0" w:firstColumn="0" w:lastColumn="0" w:oddVBand="0" w:evenVBand="0" w:oddHBand="0" w:evenHBand="0" w:firstRowFirstColumn="0" w:firstRowLastColumn="0" w:lastRowFirstColumn="0" w:lastRowLastColumn="0"/>
            </w:pPr>
            <w:sdt>
              <w:sdtPr>
                <w:rPr>
                  <w:i/>
                </w:rPr>
                <w:id w:val="-1316477757"/>
                <w14:checkbox>
                  <w14:checked w14:val="1"/>
                  <w14:checkedState w14:val="2612" w14:font="MS Gothic"/>
                  <w14:uncheckedState w14:val="2610" w14:font="MS Gothic"/>
                </w14:checkbox>
              </w:sdtPr>
              <w:sdtEndPr/>
              <w:sdtContent>
                <w:r w:rsidR="00E5500A" w:rsidRPr="009325AE">
                  <w:rPr>
                    <w:rFonts w:ascii="MS Gothic" w:eastAsia="MS Gothic" w:hAnsi="MS Gothic" w:hint="eastAsia"/>
                    <w:i/>
                  </w:rPr>
                  <w:t>☒</w:t>
                </w:r>
              </w:sdtContent>
            </w:sdt>
            <w:r w:rsidR="00E5500A" w:rsidRPr="009325AE">
              <w:rPr>
                <w:i/>
              </w:rPr>
              <w:t xml:space="preserve"> To be Paid</w:t>
            </w:r>
          </w:p>
        </w:tc>
      </w:tr>
      <w:tr w:rsidR="00E5500A" w:rsidRPr="001C37E0" w14:paraId="6E024911" w14:textId="77777777" w:rsidTr="00BE48A6">
        <w:tc>
          <w:tcPr>
            <w:cnfStyle w:val="001000000000" w:firstRow="0" w:lastRow="0" w:firstColumn="1" w:lastColumn="0" w:oddVBand="0" w:evenVBand="0" w:oddHBand="0" w:evenHBand="0" w:firstRowFirstColumn="0" w:firstRowLastColumn="0" w:lastRowFirstColumn="0" w:lastRowLastColumn="0"/>
            <w:tcW w:w="4815" w:type="dxa"/>
            <w:shd w:val="clear" w:color="auto" w:fill="BFBFBF" w:themeFill="background1" w:themeFillShade="BF"/>
            <w:vAlign w:val="center"/>
          </w:tcPr>
          <w:p w14:paraId="42D71987" w14:textId="77777777" w:rsidR="00E5500A" w:rsidRPr="001C37E0" w:rsidRDefault="00E5500A" w:rsidP="00FB25EE">
            <w:pPr>
              <w:keepNext/>
            </w:pPr>
            <w:r w:rsidRPr="001C37E0">
              <w:rPr>
                <w:i/>
              </w:rPr>
              <w:t xml:space="preserve">Example: </w:t>
            </w:r>
            <w:r w:rsidRPr="001C37E0">
              <w:rPr>
                <w:b w:val="0"/>
                <w:i/>
              </w:rPr>
              <w:t>$78 increased travel for staff providing in person services to clients outside of the office, from May 4 to 10. Expenses include mileage and parking.</w:t>
            </w:r>
          </w:p>
        </w:tc>
        <w:tc>
          <w:tcPr>
            <w:tcW w:w="1559" w:type="dxa"/>
            <w:shd w:val="clear" w:color="auto" w:fill="BFBFBF" w:themeFill="background1" w:themeFillShade="BF"/>
            <w:vAlign w:val="center"/>
          </w:tcPr>
          <w:p w14:paraId="50FB1F17" w14:textId="77777777" w:rsidR="00E5500A" w:rsidRPr="001C37E0" w:rsidRDefault="00E5500A" w:rsidP="00FB25EE">
            <w:pPr>
              <w:keepNext/>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BFBFBF" w:themeFill="background1" w:themeFillShade="BF"/>
            <w:vAlign w:val="center"/>
          </w:tcPr>
          <w:p w14:paraId="4CE4A765" w14:textId="77777777" w:rsidR="00E5500A" w:rsidRPr="001C37E0" w:rsidRDefault="00E5500A" w:rsidP="00FB25EE">
            <w:pPr>
              <w:keepNext/>
              <w:jc w:val="center"/>
              <w:cnfStyle w:val="000000000000" w:firstRow="0" w:lastRow="0" w:firstColumn="0" w:lastColumn="0" w:oddVBand="0" w:evenVBand="0" w:oddHBand="0" w:evenHBand="0" w:firstRowFirstColumn="0" w:firstRowLastColumn="0" w:lastRowFirstColumn="0" w:lastRowLastColumn="0"/>
            </w:pPr>
            <w:r w:rsidRPr="001C37E0">
              <w:rPr>
                <w:i/>
              </w:rPr>
              <w:t>$78</w:t>
            </w:r>
          </w:p>
        </w:tc>
        <w:tc>
          <w:tcPr>
            <w:tcW w:w="1701" w:type="dxa"/>
            <w:shd w:val="clear" w:color="auto" w:fill="BFBFBF" w:themeFill="background1" w:themeFillShade="BF"/>
            <w:vAlign w:val="center"/>
          </w:tcPr>
          <w:p w14:paraId="7AF6B90F" w14:textId="77777777" w:rsidR="00E5500A" w:rsidRPr="001C37E0" w:rsidRDefault="000769D5" w:rsidP="003E633E">
            <w:pPr>
              <w:keepNext/>
              <w:cnfStyle w:val="000000000000" w:firstRow="0" w:lastRow="0" w:firstColumn="0" w:lastColumn="0" w:oddVBand="0" w:evenVBand="0" w:oddHBand="0" w:evenHBand="0" w:firstRowFirstColumn="0" w:firstRowLastColumn="0" w:lastRowFirstColumn="0" w:lastRowLastColumn="0"/>
              <w:rPr>
                <w:i/>
              </w:rPr>
            </w:pPr>
            <w:sdt>
              <w:sdtPr>
                <w:rPr>
                  <w:i/>
                </w:rPr>
                <w:id w:val="1373423604"/>
                <w14:checkbox>
                  <w14:checked w14:val="1"/>
                  <w14:checkedState w14:val="2612" w14:font="MS Gothic"/>
                  <w14:uncheckedState w14:val="2610" w14:font="MS Gothic"/>
                </w14:checkbox>
              </w:sdtPr>
              <w:sdtEndPr/>
              <w:sdtContent>
                <w:r w:rsidR="00E5500A" w:rsidRPr="009325AE">
                  <w:rPr>
                    <w:rFonts w:ascii="MS Gothic" w:eastAsia="MS Gothic" w:hAnsi="MS Gothic" w:hint="eastAsia"/>
                    <w:i/>
                  </w:rPr>
                  <w:t>☒</w:t>
                </w:r>
              </w:sdtContent>
            </w:sdt>
            <w:r w:rsidR="00E5500A" w:rsidRPr="009325AE">
              <w:rPr>
                <w:i/>
              </w:rPr>
              <w:t xml:space="preserve"> Paid</w:t>
            </w:r>
          </w:p>
          <w:p w14:paraId="66267FD0" w14:textId="77777777" w:rsidR="00E5500A" w:rsidRPr="001C37E0" w:rsidRDefault="000769D5" w:rsidP="00BE48A6">
            <w:pPr>
              <w:keepNext/>
              <w:cnfStyle w:val="000000000000" w:firstRow="0" w:lastRow="0" w:firstColumn="0" w:lastColumn="0" w:oddVBand="0" w:evenVBand="0" w:oddHBand="0" w:evenHBand="0" w:firstRowFirstColumn="0" w:firstRowLastColumn="0" w:lastRowFirstColumn="0" w:lastRowLastColumn="0"/>
            </w:pPr>
            <w:sdt>
              <w:sdtPr>
                <w:rPr>
                  <w:i/>
                </w:rPr>
                <w:id w:val="1000702768"/>
                <w14:checkbox>
                  <w14:checked w14:val="0"/>
                  <w14:checkedState w14:val="2612" w14:font="MS Gothic"/>
                  <w14:uncheckedState w14:val="2610" w14:font="MS Gothic"/>
                </w14:checkbox>
              </w:sdtPr>
              <w:sdtEndPr/>
              <w:sdtContent>
                <w:r w:rsidR="00E5500A" w:rsidRPr="009325AE">
                  <w:rPr>
                    <w:rFonts w:ascii="Segoe UI Symbol" w:hAnsi="Segoe UI Symbol" w:cs="Segoe UI Symbol"/>
                    <w:i/>
                  </w:rPr>
                  <w:t>☐</w:t>
                </w:r>
              </w:sdtContent>
            </w:sdt>
            <w:r w:rsidR="00E5500A" w:rsidRPr="009325AE">
              <w:rPr>
                <w:i/>
              </w:rPr>
              <w:t xml:space="preserve"> To be Pai</w:t>
            </w:r>
            <w:r w:rsidR="00E5500A" w:rsidRPr="001C37E0">
              <w:rPr>
                <w:i/>
              </w:rPr>
              <w:t>d</w:t>
            </w:r>
          </w:p>
        </w:tc>
      </w:tr>
      <w:tr w:rsidR="00E5500A" w:rsidRPr="001C37E0" w14:paraId="3CCB93F9" w14:textId="77777777" w:rsidTr="00BE48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8BA10B4" w14:textId="77777777" w:rsidR="00E5500A" w:rsidRPr="001C37E0" w:rsidRDefault="00E5500A" w:rsidP="00FB25EE">
            <w:pPr>
              <w:keepNext/>
            </w:pPr>
            <w:r w:rsidRPr="001C37E0">
              <w:t>Total</w:t>
            </w:r>
          </w:p>
        </w:tc>
        <w:tc>
          <w:tcPr>
            <w:tcW w:w="1559" w:type="dxa"/>
            <w:vAlign w:val="center"/>
          </w:tcPr>
          <w:p w14:paraId="451FA939" w14:textId="77777777" w:rsidR="00E5500A" w:rsidRPr="001C37E0" w:rsidRDefault="00FD100A" w:rsidP="00FB25EE">
            <w:pPr>
              <w:keepNext/>
              <w:jc w:val="center"/>
              <w:cnfStyle w:val="010000000000" w:firstRow="0" w:lastRow="1" w:firstColumn="0" w:lastColumn="0" w:oddVBand="0" w:evenVBand="0" w:oddHBand="0" w:evenHBand="0" w:firstRowFirstColumn="0" w:firstRowLastColumn="0" w:lastRowFirstColumn="0" w:lastRowLastColumn="0"/>
            </w:pPr>
            <w:r w:rsidRPr="001C37E0">
              <w:t>N/A</w:t>
            </w:r>
          </w:p>
        </w:tc>
        <w:tc>
          <w:tcPr>
            <w:tcW w:w="1276" w:type="dxa"/>
            <w:vAlign w:val="center"/>
          </w:tcPr>
          <w:p w14:paraId="6AABD5C2" w14:textId="77777777" w:rsidR="00E5500A" w:rsidRPr="001C37E0" w:rsidRDefault="00FD100A" w:rsidP="00FB25EE">
            <w:pPr>
              <w:keepNext/>
              <w:jc w:val="center"/>
              <w:cnfStyle w:val="010000000000" w:firstRow="0" w:lastRow="1" w:firstColumn="0" w:lastColumn="0" w:oddVBand="0" w:evenVBand="0" w:oddHBand="0" w:evenHBand="0" w:firstRowFirstColumn="0" w:firstRowLastColumn="0" w:lastRowFirstColumn="0" w:lastRowLastColumn="0"/>
            </w:pPr>
            <w:r w:rsidRPr="001C37E0">
              <w:t>$1,228</w:t>
            </w:r>
          </w:p>
        </w:tc>
        <w:tc>
          <w:tcPr>
            <w:tcW w:w="1701" w:type="dxa"/>
          </w:tcPr>
          <w:p w14:paraId="5D345C73" w14:textId="77777777" w:rsidR="00E5500A" w:rsidRPr="001C37E0" w:rsidRDefault="00FD100A" w:rsidP="00FB25EE">
            <w:pPr>
              <w:keepNext/>
              <w:jc w:val="center"/>
              <w:cnfStyle w:val="010000000000" w:firstRow="0" w:lastRow="1" w:firstColumn="0" w:lastColumn="0" w:oddVBand="0" w:evenVBand="0" w:oddHBand="0" w:evenHBand="0" w:firstRowFirstColumn="0" w:firstRowLastColumn="0" w:lastRowFirstColumn="0" w:lastRowLastColumn="0"/>
            </w:pPr>
            <w:r w:rsidRPr="001C37E0">
              <w:t>N/A</w:t>
            </w:r>
          </w:p>
        </w:tc>
      </w:tr>
    </w:tbl>
    <w:p w14:paraId="68F89C62" w14:textId="77777777" w:rsidR="002A5307" w:rsidRPr="001C37E0" w:rsidRDefault="002A5307" w:rsidP="00BE48A6">
      <w:pPr>
        <w:pStyle w:val="Heading2"/>
        <w:rPr>
          <w:sz w:val="22"/>
          <w:szCs w:val="22"/>
        </w:rPr>
      </w:pPr>
    </w:p>
    <w:sectPr w:rsidR="002A5307" w:rsidRPr="001C37E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6C7F" w14:textId="77777777" w:rsidR="00AA7460" w:rsidRDefault="00AA7460" w:rsidP="00112098">
      <w:pPr>
        <w:spacing w:after="0" w:line="240" w:lineRule="auto"/>
      </w:pPr>
      <w:r>
        <w:separator/>
      </w:r>
    </w:p>
  </w:endnote>
  <w:endnote w:type="continuationSeparator" w:id="0">
    <w:p w14:paraId="610C752F" w14:textId="77777777" w:rsidR="00AA7460" w:rsidRDefault="00AA7460" w:rsidP="0011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937315"/>
      <w:docPartObj>
        <w:docPartGallery w:val="Page Numbers (Bottom of Page)"/>
        <w:docPartUnique/>
      </w:docPartObj>
    </w:sdtPr>
    <w:sdtEndPr/>
    <w:sdtContent>
      <w:sdt>
        <w:sdtPr>
          <w:id w:val="-1769616900"/>
          <w:docPartObj>
            <w:docPartGallery w:val="Page Numbers (Top of Page)"/>
            <w:docPartUnique/>
          </w:docPartObj>
        </w:sdtPr>
        <w:sdtEndPr/>
        <w:sdtContent>
          <w:p w14:paraId="31788AA2" w14:textId="4682AB1E" w:rsidR="00810DA3" w:rsidRDefault="00810D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579262" w14:textId="77777777" w:rsidR="00E862CA" w:rsidRDefault="00E8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291D" w14:textId="77777777" w:rsidR="00AA7460" w:rsidRDefault="00AA7460" w:rsidP="00112098">
      <w:pPr>
        <w:spacing w:after="0" w:line="240" w:lineRule="auto"/>
      </w:pPr>
      <w:r>
        <w:separator/>
      </w:r>
    </w:p>
  </w:footnote>
  <w:footnote w:type="continuationSeparator" w:id="0">
    <w:p w14:paraId="2B636945" w14:textId="77777777" w:rsidR="00AA7460" w:rsidRDefault="00AA7460" w:rsidP="00112098">
      <w:pPr>
        <w:spacing w:after="0" w:line="240" w:lineRule="auto"/>
      </w:pPr>
      <w:r>
        <w:continuationSeparator/>
      </w:r>
    </w:p>
  </w:footnote>
  <w:footnote w:id="1">
    <w:p w14:paraId="640BD7B9" w14:textId="77777777" w:rsidR="00A75814" w:rsidRDefault="00A75814" w:rsidP="00112098">
      <w:pPr>
        <w:pStyle w:val="FootnoteText"/>
      </w:pPr>
      <w:r>
        <w:rPr>
          <w:rStyle w:val="FootnoteReference"/>
        </w:rPr>
        <w:footnoteRef/>
      </w:r>
      <w:r>
        <w:t xml:space="preserve"> </w:t>
      </w:r>
      <w:hyperlink r:id="rId1" w:history="1">
        <w:r>
          <w:rPr>
            <w:rStyle w:val="Hyperlink"/>
          </w:rPr>
          <w:t>https://www2.gov.bc.ca/gov/content/safety/emergency-preparedness-response-recovery/covid-19-provincial-support/temporary-pandemic-pay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374"/>
    <w:multiLevelType w:val="hybridMultilevel"/>
    <w:tmpl w:val="5F6C1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C4A3B"/>
    <w:multiLevelType w:val="hybridMultilevel"/>
    <w:tmpl w:val="F39E7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585523"/>
    <w:multiLevelType w:val="hybridMultilevel"/>
    <w:tmpl w:val="71402210"/>
    <w:lvl w:ilvl="0" w:tplc="A4D4D268">
      <w:start w:val="2"/>
      <w:numFmt w:val="bullet"/>
      <w:lvlText w:val="-"/>
      <w:lvlJc w:val="left"/>
      <w:pPr>
        <w:ind w:left="720" w:hanging="360"/>
      </w:pPr>
      <w:rPr>
        <w:rFonts w:ascii="Calibri" w:eastAsiaTheme="minorHAnsi" w:hAnsi="Calibri" w:cs="Calibri" w:hint="default"/>
        <w:sz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55B97"/>
    <w:multiLevelType w:val="hybridMultilevel"/>
    <w:tmpl w:val="D74E5E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2814519F"/>
    <w:multiLevelType w:val="hybridMultilevel"/>
    <w:tmpl w:val="4DDAFE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CF744AF"/>
    <w:multiLevelType w:val="hybridMultilevel"/>
    <w:tmpl w:val="51CEA14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38664F9E"/>
    <w:multiLevelType w:val="hybridMultilevel"/>
    <w:tmpl w:val="96B08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402232"/>
    <w:multiLevelType w:val="hybridMultilevel"/>
    <w:tmpl w:val="3B48A3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4B205476"/>
    <w:multiLevelType w:val="hybridMultilevel"/>
    <w:tmpl w:val="0158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208F9"/>
    <w:multiLevelType w:val="hybridMultilevel"/>
    <w:tmpl w:val="96B08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98093A"/>
    <w:multiLevelType w:val="hybridMultilevel"/>
    <w:tmpl w:val="4092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0268"/>
    <w:multiLevelType w:val="hybridMultilevel"/>
    <w:tmpl w:val="F8206C48"/>
    <w:lvl w:ilvl="0" w:tplc="0E6A4F4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CD753E"/>
    <w:multiLevelType w:val="hybridMultilevel"/>
    <w:tmpl w:val="C1F097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481A49"/>
    <w:multiLevelType w:val="hybridMultilevel"/>
    <w:tmpl w:val="56C89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930839"/>
    <w:multiLevelType w:val="hybridMultilevel"/>
    <w:tmpl w:val="AF363F4E"/>
    <w:lvl w:ilvl="0" w:tplc="436ACB0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AF04C8"/>
    <w:multiLevelType w:val="hybridMultilevel"/>
    <w:tmpl w:val="3CB6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627CD7"/>
    <w:multiLevelType w:val="hybridMultilevel"/>
    <w:tmpl w:val="45B2333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713B1"/>
    <w:multiLevelType w:val="hybridMultilevel"/>
    <w:tmpl w:val="96B08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7D6382"/>
    <w:multiLevelType w:val="hybridMultilevel"/>
    <w:tmpl w:val="96B08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0"/>
  </w:num>
  <w:num w:numId="5">
    <w:abstractNumId w:val="17"/>
  </w:num>
  <w:num w:numId="6">
    <w:abstractNumId w:val="6"/>
  </w:num>
  <w:num w:numId="7">
    <w:abstractNumId w:val="9"/>
  </w:num>
  <w:num w:numId="8">
    <w:abstractNumId w:val="1"/>
  </w:num>
  <w:num w:numId="9">
    <w:abstractNumId w:val="7"/>
  </w:num>
  <w:num w:numId="10">
    <w:abstractNumId w:val="15"/>
  </w:num>
  <w:num w:numId="11">
    <w:abstractNumId w:val="3"/>
  </w:num>
  <w:num w:numId="12">
    <w:abstractNumId w:val="5"/>
  </w:num>
  <w:num w:numId="13">
    <w:abstractNumId w:val="4"/>
  </w:num>
  <w:num w:numId="14">
    <w:abstractNumId w:val="8"/>
  </w:num>
  <w:num w:numId="15">
    <w:abstractNumId w:val="10"/>
  </w:num>
  <w:num w:numId="16">
    <w:abstractNumId w:val="2"/>
  </w:num>
  <w:num w:numId="17">
    <w:abstractNumId w:val="1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3F"/>
    <w:rsid w:val="00002C29"/>
    <w:rsid w:val="000120D8"/>
    <w:rsid w:val="00036CD7"/>
    <w:rsid w:val="00043B91"/>
    <w:rsid w:val="000530C5"/>
    <w:rsid w:val="000541FF"/>
    <w:rsid w:val="00073DAC"/>
    <w:rsid w:val="000769D5"/>
    <w:rsid w:val="000978A2"/>
    <w:rsid w:val="000A324F"/>
    <w:rsid w:val="000C73AE"/>
    <w:rsid w:val="000E49BF"/>
    <w:rsid w:val="00104D1A"/>
    <w:rsid w:val="0010566D"/>
    <w:rsid w:val="00105879"/>
    <w:rsid w:val="00112098"/>
    <w:rsid w:val="00124093"/>
    <w:rsid w:val="00132040"/>
    <w:rsid w:val="00155D38"/>
    <w:rsid w:val="00156A87"/>
    <w:rsid w:val="00181420"/>
    <w:rsid w:val="001959CB"/>
    <w:rsid w:val="001A6DC8"/>
    <w:rsid w:val="001B6D31"/>
    <w:rsid w:val="001B7628"/>
    <w:rsid w:val="001C37E0"/>
    <w:rsid w:val="001D540B"/>
    <w:rsid w:val="001E4379"/>
    <w:rsid w:val="00217115"/>
    <w:rsid w:val="002305AD"/>
    <w:rsid w:val="002367FA"/>
    <w:rsid w:val="00240217"/>
    <w:rsid w:val="00255C56"/>
    <w:rsid w:val="0027337E"/>
    <w:rsid w:val="00283BB7"/>
    <w:rsid w:val="00294171"/>
    <w:rsid w:val="002A5307"/>
    <w:rsid w:val="002D72C8"/>
    <w:rsid w:val="002F29BC"/>
    <w:rsid w:val="00311C0E"/>
    <w:rsid w:val="00320F51"/>
    <w:rsid w:val="00321180"/>
    <w:rsid w:val="00326844"/>
    <w:rsid w:val="0034779F"/>
    <w:rsid w:val="0036130C"/>
    <w:rsid w:val="00361A07"/>
    <w:rsid w:val="00362B65"/>
    <w:rsid w:val="00367BCF"/>
    <w:rsid w:val="00376792"/>
    <w:rsid w:val="0039108F"/>
    <w:rsid w:val="003B4EBF"/>
    <w:rsid w:val="003C54F5"/>
    <w:rsid w:val="003E343C"/>
    <w:rsid w:val="003E633E"/>
    <w:rsid w:val="003F1194"/>
    <w:rsid w:val="003F6340"/>
    <w:rsid w:val="003F7205"/>
    <w:rsid w:val="00400D78"/>
    <w:rsid w:val="00445120"/>
    <w:rsid w:val="00447FEC"/>
    <w:rsid w:val="00450567"/>
    <w:rsid w:val="00451C69"/>
    <w:rsid w:val="00462662"/>
    <w:rsid w:val="00492861"/>
    <w:rsid w:val="00496365"/>
    <w:rsid w:val="004B0665"/>
    <w:rsid w:val="004B6607"/>
    <w:rsid w:val="004B72D1"/>
    <w:rsid w:val="004C4769"/>
    <w:rsid w:val="004C7D50"/>
    <w:rsid w:val="004D5940"/>
    <w:rsid w:val="004E4014"/>
    <w:rsid w:val="004E593F"/>
    <w:rsid w:val="00514CD3"/>
    <w:rsid w:val="00527633"/>
    <w:rsid w:val="00546419"/>
    <w:rsid w:val="005557E8"/>
    <w:rsid w:val="0059523C"/>
    <w:rsid w:val="005A173A"/>
    <w:rsid w:val="005B00C6"/>
    <w:rsid w:val="005B7CD2"/>
    <w:rsid w:val="005F46C5"/>
    <w:rsid w:val="006278FC"/>
    <w:rsid w:val="00652D86"/>
    <w:rsid w:val="00671E49"/>
    <w:rsid w:val="00687480"/>
    <w:rsid w:val="0069250A"/>
    <w:rsid w:val="006A6592"/>
    <w:rsid w:val="006D3936"/>
    <w:rsid w:val="006E2E8D"/>
    <w:rsid w:val="006F4E7B"/>
    <w:rsid w:val="00700C1A"/>
    <w:rsid w:val="007574A2"/>
    <w:rsid w:val="007833FF"/>
    <w:rsid w:val="00785E5F"/>
    <w:rsid w:val="00794765"/>
    <w:rsid w:val="007A3901"/>
    <w:rsid w:val="007A4765"/>
    <w:rsid w:val="007A5B56"/>
    <w:rsid w:val="007D05B5"/>
    <w:rsid w:val="007D176D"/>
    <w:rsid w:val="00803821"/>
    <w:rsid w:val="00806B59"/>
    <w:rsid w:val="00810DA3"/>
    <w:rsid w:val="00835F35"/>
    <w:rsid w:val="00842009"/>
    <w:rsid w:val="0084633E"/>
    <w:rsid w:val="0087610A"/>
    <w:rsid w:val="008819FB"/>
    <w:rsid w:val="008A3E07"/>
    <w:rsid w:val="008A6330"/>
    <w:rsid w:val="008B7FFB"/>
    <w:rsid w:val="008F2C9A"/>
    <w:rsid w:val="00913AD9"/>
    <w:rsid w:val="00914A57"/>
    <w:rsid w:val="009325AE"/>
    <w:rsid w:val="0093777D"/>
    <w:rsid w:val="00977E0F"/>
    <w:rsid w:val="009901A3"/>
    <w:rsid w:val="009A46F2"/>
    <w:rsid w:val="009B543A"/>
    <w:rsid w:val="009B6179"/>
    <w:rsid w:val="009C0EE3"/>
    <w:rsid w:val="009C1671"/>
    <w:rsid w:val="009C4A81"/>
    <w:rsid w:val="009D1B30"/>
    <w:rsid w:val="009E5BCE"/>
    <w:rsid w:val="009E5EDE"/>
    <w:rsid w:val="009F2CF4"/>
    <w:rsid w:val="00A01891"/>
    <w:rsid w:val="00A20EC4"/>
    <w:rsid w:val="00A21E68"/>
    <w:rsid w:val="00A223C5"/>
    <w:rsid w:val="00A4570F"/>
    <w:rsid w:val="00A75814"/>
    <w:rsid w:val="00A83CCB"/>
    <w:rsid w:val="00A87B89"/>
    <w:rsid w:val="00AA5092"/>
    <w:rsid w:val="00AA7460"/>
    <w:rsid w:val="00AC4F29"/>
    <w:rsid w:val="00AD1FC6"/>
    <w:rsid w:val="00B0292A"/>
    <w:rsid w:val="00B10CD9"/>
    <w:rsid w:val="00B14ED1"/>
    <w:rsid w:val="00B20DEE"/>
    <w:rsid w:val="00B245E8"/>
    <w:rsid w:val="00B62B10"/>
    <w:rsid w:val="00B63771"/>
    <w:rsid w:val="00B81ABE"/>
    <w:rsid w:val="00BB0A00"/>
    <w:rsid w:val="00BE0C09"/>
    <w:rsid w:val="00BE2D90"/>
    <w:rsid w:val="00BE48A6"/>
    <w:rsid w:val="00C12FA2"/>
    <w:rsid w:val="00C203BE"/>
    <w:rsid w:val="00C40377"/>
    <w:rsid w:val="00C43993"/>
    <w:rsid w:val="00C51B3E"/>
    <w:rsid w:val="00C528C3"/>
    <w:rsid w:val="00C54C05"/>
    <w:rsid w:val="00C578FB"/>
    <w:rsid w:val="00C7671D"/>
    <w:rsid w:val="00C94A11"/>
    <w:rsid w:val="00C95F6B"/>
    <w:rsid w:val="00C96B22"/>
    <w:rsid w:val="00CB097F"/>
    <w:rsid w:val="00CD1158"/>
    <w:rsid w:val="00CD1C03"/>
    <w:rsid w:val="00D0033F"/>
    <w:rsid w:val="00D079C7"/>
    <w:rsid w:val="00D41E3C"/>
    <w:rsid w:val="00D46D06"/>
    <w:rsid w:val="00D62E92"/>
    <w:rsid w:val="00D72F5A"/>
    <w:rsid w:val="00D9060F"/>
    <w:rsid w:val="00D93823"/>
    <w:rsid w:val="00DC409F"/>
    <w:rsid w:val="00DC4D10"/>
    <w:rsid w:val="00DE0D84"/>
    <w:rsid w:val="00DF34E2"/>
    <w:rsid w:val="00DF6234"/>
    <w:rsid w:val="00E00EDB"/>
    <w:rsid w:val="00E22561"/>
    <w:rsid w:val="00E5500A"/>
    <w:rsid w:val="00E862CA"/>
    <w:rsid w:val="00EA1A4D"/>
    <w:rsid w:val="00EA4A94"/>
    <w:rsid w:val="00EB0C2D"/>
    <w:rsid w:val="00ED6242"/>
    <w:rsid w:val="00EE5DC0"/>
    <w:rsid w:val="00EF4A5D"/>
    <w:rsid w:val="00F12214"/>
    <w:rsid w:val="00F228C2"/>
    <w:rsid w:val="00F30C85"/>
    <w:rsid w:val="00F363B4"/>
    <w:rsid w:val="00FA0C2B"/>
    <w:rsid w:val="00FB25EE"/>
    <w:rsid w:val="00FC634A"/>
    <w:rsid w:val="00FD100A"/>
    <w:rsid w:val="00FD3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A335"/>
  <w15:docId w15:val="{11A5ADA9-F75A-4A09-B15F-1529D3D9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765"/>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7E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557E8"/>
    <w:rPr>
      <w:color w:val="808080"/>
    </w:rPr>
  </w:style>
  <w:style w:type="table" w:styleId="TableGrid">
    <w:name w:val="Table Grid"/>
    <w:basedOn w:val="TableNormal"/>
    <w:uiPriority w:val="39"/>
    <w:rsid w:val="004E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47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78FC"/>
    <w:pPr>
      <w:ind w:left="720"/>
      <w:contextualSpacing/>
    </w:pPr>
  </w:style>
  <w:style w:type="table" w:customStyle="1" w:styleId="GridTable1Light1">
    <w:name w:val="Grid Table 1 Light1"/>
    <w:basedOn w:val="TableNormal"/>
    <w:uiPriority w:val="46"/>
    <w:rsid w:val="004963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4963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963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1">
    <w:name w:val="List Table 41"/>
    <w:basedOn w:val="TableNormal"/>
    <w:uiPriority w:val="49"/>
    <w:rsid w:val="009901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6E2E8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C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10"/>
    <w:rPr>
      <w:rFonts w:ascii="Segoe UI" w:hAnsi="Segoe UI" w:cs="Segoe UI"/>
      <w:sz w:val="18"/>
      <w:szCs w:val="18"/>
    </w:rPr>
  </w:style>
  <w:style w:type="character" w:styleId="CommentReference">
    <w:name w:val="annotation reference"/>
    <w:basedOn w:val="DefaultParagraphFont"/>
    <w:uiPriority w:val="99"/>
    <w:semiHidden/>
    <w:unhideWhenUsed/>
    <w:rsid w:val="0069250A"/>
    <w:rPr>
      <w:sz w:val="16"/>
      <w:szCs w:val="16"/>
    </w:rPr>
  </w:style>
  <w:style w:type="paragraph" w:styleId="CommentText">
    <w:name w:val="annotation text"/>
    <w:basedOn w:val="Normal"/>
    <w:link w:val="CommentTextChar"/>
    <w:uiPriority w:val="99"/>
    <w:semiHidden/>
    <w:unhideWhenUsed/>
    <w:rsid w:val="0069250A"/>
    <w:pPr>
      <w:spacing w:line="240" w:lineRule="auto"/>
    </w:pPr>
    <w:rPr>
      <w:sz w:val="20"/>
      <w:szCs w:val="20"/>
    </w:rPr>
  </w:style>
  <w:style w:type="character" w:customStyle="1" w:styleId="CommentTextChar">
    <w:name w:val="Comment Text Char"/>
    <w:basedOn w:val="DefaultParagraphFont"/>
    <w:link w:val="CommentText"/>
    <w:uiPriority w:val="99"/>
    <w:semiHidden/>
    <w:rsid w:val="0069250A"/>
    <w:rPr>
      <w:sz w:val="20"/>
      <w:szCs w:val="20"/>
    </w:rPr>
  </w:style>
  <w:style w:type="paragraph" w:styleId="CommentSubject">
    <w:name w:val="annotation subject"/>
    <w:basedOn w:val="CommentText"/>
    <w:next w:val="CommentText"/>
    <w:link w:val="CommentSubjectChar"/>
    <w:uiPriority w:val="99"/>
    <w:semiHidden/>
    <w:unhideWhenUsed/>
    <w:rsid w:val="0069250A"/>
    <w:rPr>
      <w:b/>
      <w:bCs/>
    </w:rPr>
  </w:style>
  <w:style w:type="character" w:customStyle="1" w:styleId="CommentSubjectChar">
    <w:name w:val="Comment Subject Char"/>
    <w:basedOn w:val="CommentTextChar"/>
    <w:link w:val="CommentSubject"/>
    <w:uiPriority w:val="99"/>
    <w:semiHidden/>
    <w:rsid w:val="0069250A"/>
    <w:rPr>
      <w:b/>
      <w:bCs/>
      <w:sz w:val="20"/>
      <w:szCs w:val="20"/>
    </w:rPr>
  </w:style>
  <w:style w:type="character" w:styleId="Hyperlink">
    <w:name w:val="Hyperlink"/>
    <w:basedOn w:val="DefaultParagraphFont"/>
    <w:uiPriority w:val="99"/>
    <w:unhideWhenUsed/>
    <w:rsid w:val="00043B91"/>
    <w:rPr>
      <w:color w:val="0000FF"/>
      <w:u w:val="single"/>
    </w:rPr>
  </w:style>
  <w:style w:type="paragraph" w:styleId="Title">
    <w:name w:val="Title"/>
    <w:basedOn w:val="Normal"/>
    <w:next w:val="Normal"/>
    <w:link w:val="TitleChar"/>
    <w:uiPriority w:val="10"/>
    <w:qFormat/>
    <w:rsid w:val="00A01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89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112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098"/>
    <w:rPr>
      <w:sz w:val="20"/>
      <w:szCs w:val="20"/>
    </w:rPr>
  </w:style>
  <w:style w:type="character" w:styleId="FootnoteReference">
    <w:name w:val="footnote reference"/>
    <w:basedOn w:val="DefaultParagraphFont"/>
    <w:uiPriority w:val="99"/>
    <w:semiHidden/>
    <w:unhideWhenUsed/>
    <w:rsid w:val="00112098"/>
    <w:rPr>
      <w:vertAlign w:val="superscript"/>
    </w:rPr>
  </w:style>
  <w:style w:type="paragraph" w:styleId="Header">
    <w:name w:val="header"/>
    <w:basedOn w:val="Normal"/>
    <w:link w:val="HeaderChar"/>
    <w:uiPriority w:val="99"/>
    <w:unhideWhenUsed/>
    <w:rsid w:val="00E8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2CA"/>
  </w:style>
  <w:style w:type="paragraph" w:styleId="Footer">
    <w:name w:val="footer"/>
    <w:basedOn w:val="Normal"/>
    <w:link w:val="FooterChar"/>
    <w:uiPriority w:val="99"/>
    <w:unhideWhenUsed/>
    <w:rsid w:val="00E8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CA"/>
  </w:style>
  <w:style w:type="character" w:styleId="UnresolvedMention">
    <w:name w:val="Unresolved Mention"/>
    <w:basedOn w:val="DefaultParagraphFont"/>
    <w:uiPriority w:val="99"/>
    <w:semiHidden/>
    <w:unhideWhenUsed/>
    <w:rsid w:val="00E8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imServices@gov.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timServices@gov.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gov.bc.ca/gov/content/safety/emergency-preparedness-response-recovery/covid-19-provincial-support/temporary-pandemic-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6014-CC1D-4B6B-AB05-C5DF92D4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 Mike PSSG:EX</dc:creator>
  <cp:keywords/>
  <dc:description/>
  <cp:lastModifiedBy>Aube, Mike PSSG:EX</cp:lastModifiedBy>
  <cp:revision>2</cp:revision>
  <dcterms:created xsi:type="dcterms:W3CDTF">2020-08-04T22:59:00Z</dcterms:created>
  <dcterms:modified xsi:type="dcterms:W3CDTF">2020-08-04T22:59:00Z</dcterms:modified>
</cp:coreProperties>
</file>